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2" w:lineRule="auto"/>
        <w:rPr>
          <w:rFonts w:ascii="Arial"/>
          <w:sz w:val="21"/>
        </w:rPr>
      </w:pPr>
    </w:p>
    <w:p>
      <w:pPr>
        <w:spacing w:before="156"/>
        <w:ind w:left="1797"/>
        <w:outlineLvl w:val="0"/>
        <w:rPr>
          <w:rFonts w:ascii="宋体" w:hAnsi="宋体" w:eastAsia="宋体" w:cs="宋体"/>
          <w:sz w:val="48"/>
          <w:szCs w:val="48"/>
        </w:rPr>
      </w:pPr>
      <w:bookmarkStart w:id="0" w:name="_Toc31496"/>
      <w:bookmarkStart w:id="1" w:name="_Toc4451"/>
      <w:r>
        <w:rPr>
          <w:rFonts w:hint="eastAsia" w:ascii="宋体" w:hAnsi="宋体" w:eastAsia="宋体" w:cs="宋体"/>
          <w:spacing w:val="-3"/>
          <w:sz w:val="48"/>
          <w:szCs w:val="48"/>
          <w:lang w:val="en-US" w:eastAsia="zh-CN"/>
        </w:rPr>
        <w:t>报修系统</w:t>
      </w:r>
      <w:bookmarkEnd w:id="0"/>
      <w:bookmarkStart w:id="2" w:name="_Toc30113"/>
      <w:r>
        <w:rPr>
          <w:rFonts w:ascii="宋体" w:hAnsi="宋体" w:eastAsia="宋体" w:cs="宋体"/>
          <w:spacing w:val="-3"/>
          <w:sz w:val="48"/>
          <w:szCs w:val="48"/>
        </w:rPr>
        <w:t>开放接口规范</w:t>
      </w:r>
      <w:bookmarkEnd w:id="1"/>
      <w:bookmarkEnd w:id="2"/>
    </w:p>
    <w:p/>
    <w:p/>
    <w:p>
      <w:pPr>
        <w:spacing w:line="120" w:lineRule="exact"/>
      </w:pPr>
    </w:p>
    <w:tbl>
      <w:tblPr>
        <w:tblStyle w:val="12"/>
        <w:tblW w:w="8298" w:type="dxa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934"/>
        <w:gridCol w:w="984"/>
        <w:gridCol w:w="1374"/>
        <w:gridCol w:w="42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1" w:lineRule="auto"/>
              <w:ind w:left="1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序号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19" w:lineRule="auto"/>
              <w:ind w:left="25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版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本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28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作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者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5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2"/>
                <w:sz w:val="21"/>
                <w:szCs w:val="21"/>
              </w:rPr>
              <w:t>日</w:t>
            </w:r>
            <w:r>
              <w:rPr>
                <w:rFonts w:ascii="宋体" w:hAnsi="宋体" w:eastAsia="宋体" w:cs="宋体"/>
                <w:spacing w:val="-11"/>
                <w:sz w:val="21"/>
                <w:szCs w:val="21"/>
              </w:rPr>
              <w:t>期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9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说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1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1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06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规范格式内容调整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hint="eastAsia" w:ascii="Calibri" w:hAnsi="Calibri" w:eastAsia="宋体" w:cs="Calibri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 w:leftChars="0"/>
              <w:rPr>
                <w:rFonts w:hint="default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按模块整理接口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 w:leftChars="0"/>
              <w:rPr>
                <w:rFonts w:hint="default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hint="eastAsia" w:ascii="Calibri" w:hAnsi="Calibri" w:eastAsia="宋体" w:cs="Calibri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刘子麟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 w:leftChars="0"/>
              <w:rPr>
                <w:rFonts w:hint="default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08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追加接口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 w:leftChars="0"/>
              <w:rPr>
                <w:rFonts w:hint="default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hint="eastAsia" w:ascii="Calibri" w:hAnsi="Calibri" w:eastAsia="宋体" w:cs="Calibri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刘子麟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 w:leftChars="0"/>
              <w:rPr>
                <w:rFonts w:hint="default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08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首页及bug修改</w:t>
            </w:r>
          </w:p>
        </w:tc>
      </w:tr>
    </w:tbl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sdt>
      <w:sdtPr>
        <w:rPr>
          <w:rFonts w:ascii="宋体" w:hAnsi="宋体" w:eastAsia="宋体" w:cs="Arial"/>
          <w:snapToGrid w:val="0"/>
          <w:color w:val="000000"/>
          <w:kern w:val="0"/>
          <w:sz w:val="21"/>
          <w:szCs w:val="21"/>
        </w:rPr>
        <w:id w:val="147478135"/>
        <w15:color w:val="DBDBDB"/>
        <w:docPartObj>
          <w:docPartGallery w:val="Table of Contents"/>
          <w:docPartUnique/>
        </w:docPartObj>
      </w:sdtPr>
      <w:sdtEndPr>
        <w:rPr>
          <w:rFonts w:ascii="Arial" w:hAnsi="Arial" w:eastAsia="Arial" w:cs="Arial"/>
          <w:snapToGrid w:val="0"/>
          <w:color w:val="000000"/>
          <w:kern w:val="0"/>
          <w:sz w:val="21"/>
          <w:szCs w:val="21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_Toc4451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spacing w:val="-3"/>
              <w:szCs w:val="48"/>
              <w:lang w:val="en-US" w:eastAsia="zh-CN"/>
            </w:rPr>
            <w:t>报修系统</w:t>
          </w:r>
          <w:r>
            <w:rPr>
              <w:rFonts w:ascii="宋体" w:hAnsi="宋体" w:eastAsia="宋体" w:cs="宋体"/>
              <w:spacing w:val="-3"/>
              <w:szCs w:val="48"/>
            </w:rPr>
            <w:t>开放接口规范</w:t>
          </w:r>
          <w:r>
            <w:tab/>
          </w:r>
          <w:r>
            <w:fldChar w:fldCharType="begin"/>
          </w:r>
          <w:r>
            <w:instrText xml:space="preserve"> PAGEREF _Toc4451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_Toc12519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7"/>
              <w:szCs w:val="44"/>
            </w:rPr>
            <w:t>1</w:t>
          </w:r>
          <w:r>
            <w:rPr>
              <w:rFonts w:ascii="Calibri" w:hAnsi="Calibri" w:eastAsia="Calibri" w:cs="Calibri"/>
              <w:bCs/>
              <w:spacing w:val="-6"/>
              <w:szCs w:val="44"/>
            </w:rPr>
            <w:t>.</w:t>
          </w:r>
          <w:r>
            <w:rPr>
              <w:rFonts w:ascii="Calibri" w:hAnsi="Calibri" w:eastAsia="Calibri" w:cs="Calibri"/>
              <w:spacing w:val="-6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概述</w:t>
          </w:r>
          <w:r>
            <w:tab/>
          </w:r>
          <w:r>
            <w:fldChar w:fldCharType="begin"/>
          </w:r>
          <w:r>
            <w:instrText xml:space="preserve"> PAGEREF _Toc12519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_Toc24741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5"/>
              <w:szCs w:val="32"/>
            </w:rPr>
            <w:t>1</w:t>
          </w:r>
          <w:r>
            <w:rPr>
              <w:rFonts w:ascii="Ebrima" w:hAnsi="Ebrima" w:eastAsia="Ebrima" w:cs="Ebrima"/>
              <w:bCs/>
              <w:spacing w:val="-9"/>
              <w:szCs w:val="32"/>
            </w:rPr>
            <w:t>.1.</w:t>
          </w:r>
          <w:r>
            <w:rPr>
              <w:rFonts w:ascii="Ebrima" w:hAnsi="Ebrima" w:eastAsia="Ebrima" w:cs="Ebrima"/>
              <w:spacing w:val="-9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编写目的</w:t>
          </w:r>
          <w:r>
            <w:tab/>
          </w:r>
          <w:r>
            <w:fldChar w:fldCharType="begin"/>
          </w:r>
          <w:r>
            <w:instrText xml:space="preserve"> PAGEREF _Toc24741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_Toc701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1"/>
              <w:szCs w:val="32"/>
            </w:rPr>
            <w:t>1.1.1.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 缩略语</w:t>
          </w:r>
          <w:r>
            <w:tab/>
          </w:r>
          <w:r>
            <w:fldChar w:fldCharType="begin"/>
          </w:r>
          <w:r>
            <w:instrText xml:space="preserve"> PAGEREF _Toc701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_Toc13289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2.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接口交换简要说明</w:t>
          </w:r>
          <w:r>
            <w:tab/>
          </w:r>
          <w:r>
            <w:fldChar w:fldCharType="begin"/>
          </w:r>
          <w:r>
            <w:instrText xml:space="preserve"> PAGEREF _Toc13289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_Toc6075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1"/>
              <w:szCs w:val="32"/>
            </w:rPr>
            <w:t>2</w:t>
          </w:r>
          <w:r>
            <w:rPr>
              <w:rFonts w:ascii="Ebrima" w:hAnsi="Ebrima" w:eastAsia="Ebrima" w:cs="Ebrima"/>
              <w:bCs/>
              <w:spacing w:val="-7"/>
              <w:szCs w:val="32"/>
            </w:rPr>
            <w:t>.1.</w:t>
          </w:r>
          <w:r>
            <w:rPr>
              <w:rFonts w:ascii="Ebrima" w:hAnsi="Ebrima" w:eastAsia="Ebrima" w:cs="Ebrima"/>
              <w:spacing w:val="-7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全局说明</w:t>
          </w:r>
          <w:r>
            <w:tab/>
          </w:r>
          <w:r>
            <w:fldChar w:fldCharType="begin"/>
          </w:r>
          <w:r>
            <w:instrText xml:space="preserve"> PAGEREF _Toc6075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_Toc3381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3. 返回数据格式</w:t>
          </w:r>
          <w:r>
            <w:tab/>
          </w:r>
          <w:r>
            <w:fldChar w:fldCharType="begin"/>
          </w:r>
          <w:r>
            <w:instrText xml:space="preserve"> PAGEREF _Toc3381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_Toc29989 </w:instrText>
          </w:r>
          <w:r>
            <w:fldChar w:fldCharType="separate"/>
          </w:r>
          <w:r>
            <w:rPr>
              <w:rFonts w:hint="eastAsia" w:ascii="Calibri" w:hAnsi="Calibri" w:eastAsia="宋体" w:cs="Calibri"/>
              <w:bCs/>
              <w:spacing w:val="-2"/>
              <w:szCs w:val="44"/>
              <w:lang w:val="en-US" w:eastAsia="zh-CN"/>
            </w:rPr>
            <w:t>4</w:t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错误码说明</w:t>
          </w:r>
          <w:r>
            <w:tab/>
          </w:r>
          <w:r>
            <w:fldChar w:fldCharType="begin"/>
          </w:r>
          <w:r>
            <w:instrText xml:space="preserve"> PAGEREF _Toc29989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_Toc8876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5.登录接口</w:t>
          </w:r>
          <w:r>
            <w:tab/>
          </w:r>
          <w:r>
            <w:fldChar w:fldCharType="begin"/>
          </w:r>
          <w:r>
            <w:instrText xml:space="preserve"> PAGEREF _Toc8876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_Toc28347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24"/>
              <w:lang w:val="en-US" w:eastAsia="zh-CN"/>
            </w:rPr>
            <w:t>该接口能获取token、user_head</w:t>
          </w:r>
          <w:r>
            <w:tab/>
          </w:r>
          <w:r>
            <w:fldChar w:fldCharType="begin"/>
          </w:r>
          <w:r>
            <w:instrText xml:space="preserve"> PAGEREF _Toc28347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_Toc16020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6. 对接接口详细内容</w:t>
          </w:r>
          <w:r>
            <w:tab/>
          </w:r>
          <w:r>
            <w:fldChar w:fldCharType="begin"/>
          </w:r>
          <w:r>
            <w:instrText xml:space="preserve"> PAGEREF _Toc16020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_Toc23852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注册接口</w:t>
          </w:r>
          <w:r>
            <w:tab/>
          </w:r>
          <w:r>
            <w:fldChar w:fldCharType="begin"/>
          </w:r>
          <w:r>
            <w:instrText xml:space="preserve"> PAGEREF _Toc23852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_Toc6255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7. 系统首页</w:t>
          </w:r>
          <w:r>
            <w:tab/>
          </w:r>
          <w:r>
            <w:fldChar w:fldCharType="begin"/>
          </w:r>
          <w:r>
            <w:instrText xml:space="preserve"> PAGEREF _Toc6255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_Toc7476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报修校区统计</w:t>
          </w:r>
          <w:r>
            <w:tab/>
          </w:r>
          <w:r>
            <w:fldChar w:fldCharType="begin"/>
          </w:r>
          <w:r>
            <w:instrText xml:space="preserve"> PAGEREF _Toc7476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_Toc14376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报修区域统计</w:t>
          </w:r>
          <w:r>
            <w:tab/>
          </w:r>
          <w:r>
            <w:fldChar w:fldCharType="begin"/>
          </w:r>
          <w:r>
            <w:instrText xml:space="preserve"> PAGEREF _Toc14376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_Toc17583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报修区域导出</w:t>
          </w:r>
          <w:r>
            <w:tab/>
          </w:r>
          <w:r>
            <w:fldChar w:fldCharType="begin"/>
          </w:r>
          <w:r>
            <w:instrText xml:space="preserve"> PAGEREF _Toc17583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_Toc15204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报修物品统计</w:t>
          </w:r>
          <w:r>
            <w:tab/>
          </w:r>
          <w:r>
            <w:fldChar w:fldCharType="begin"/>
          </w:r>
          <w:r>
            <w:instrText xml:space="preserve"> PAGEREF _Toc15204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_Toc9499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报修物品导出</w:t>
          </w:r>
          <w:r>
            <w:tab/>
          </w:r>
          <w:r>
            <w:fldChar w:fldCharType="begin"/>
          </w:r>
          <w:r>
            <w:instrText xml:space="preserve"> PAGEREF _Toc9499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_Toc22117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维修师傅效率统计</w:t>
          </w:r>
          <w:r>
            <w:tab/>
          </w:r>
          <w:r>
            <w:fldChar w:fldCharType="begin"/>
          </w:r>
          <w:r>
            <w:instrText xml:space="preserve"> PAGEREF _Toc22117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_Toc12134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维修师傅效率导出</w:t>
          </w:r>
          <w:r>
            <w:tab/>
          </w:r>
          <w:r>
            <w:fldChar w:fldCharType="begin"/>
          </w:r>
          <w:r>
            <w:instrText xml:space="preserve"> PAGEREF _Toc12134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_Toc30006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报修分析统计</w:t>
          </w:r>
          <w:r>
            <w:tab/>
          </w:r>
          <w:r>
            <w:fldChar w:fldCharType="begin"/>
          </w:r>
          <w:r>
            <w:instrText xml:space="preserve"> PAGEREF _Toc30006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_Toc11006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报修趋势分析</w:t>
          </w:r>
          <w:r>
            <w:tab/>
          </w:r>
          <w:r>
            <w:fldChar w:fldCharType="begin"/>
          </w:r>
          <w:r>
            <w:instrText xml:space="preserve"> PAGEREF _Toc11006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_Toc18159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总数据汇总分析</w:t>
          </w:r>
          <w:r>
            <w:tab/>
          </w:r>
          <w:r>
            <w:fldChar w:fldCharType="begin"/>
          </w:r>
          <w:r>
            <w:instrText xml:space="preserve"> PAGEREF _Toc18159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_Toc628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总数据分析</w:t>
          </w:r>
          <w:r>
            <w:tab/>
          </w:r>
          <w:r>
            <w:fldChar w:fldCharType="begin"/>
          </w:r>
          <w:r>
            <w:instrText xml:space="preserve"> PAGEREF _Toc628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_Toc3148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消息中心</w:t>
          </w:r>
          <w:r>
            <w:tab/>
          </w:r>
          <w:r>
            <w:fldChar w:fldCharType="begin"/>
          </w:r>
          <w:r>
            <w:instrText xml:space="preserve"> PAGEREF _Toc3148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_Toc14905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获取未读数量</w:t>
          </w:r>
          <w:r>
            <w:tab/>
          </w:r>
          <w:r>
            <w:fldChar w:fldCharType="begin"/>
          </w:r>
          <w:r>
            <w:instrText xml:space="preserve"> PAGEREF _Toc14905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_Toc3070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批量已读</w:t>
          </w:r>
          <w:r>
            <w:tab/>
          </w:r>
          <w:r>
            <w:fldChar w:fldCharType="begin"/>
          </w:r>
          <w:r>
            <w:instrText xml:space="preserve"> PAGEREF _Toc3070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_Toc2620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单条已读操作</w:t>
          </w:r>
          <w:r>
            <w:tab/>
          </w:r>
          <w:r>
            <w:fldChar w:fldCharType="begin"/>
          </w:r>
          <w:r>
            <w:instrText xml:space="preserve"> PAGEREF _Toc2620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_Toc25165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8. 工单管理</w:t>
          </w:r>
          <w:r>
            <w:tab/>
          </w:r>
          <w:r>
            <w:fldChar w:fldCharType="begin"/>
          </w:r>
          <w:r>
            <w:instrText xml:space="preserve"> PAGEREF _Toc25165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_Toc6509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获取工单管理头部状态数量</w:t>
          </w:r>
          <w:r>
            <w:tab/>
          </w:r>
          <w:r>
            <w:fldChar w:fldCharType="begin"/>
          </w:r>
          <w:r>
            <w:instrText xml:space="preserve"> PAGEREF _Toc6509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_Toc20231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获取工单管理分页数据</w:t>
          </w:r>
          <w:r>
            <w:tab/>
          </w:r>
          <w:r>
            <w:fldChar w:fldCharType="begin"/>
          </w:r>
          <w:r>
            <w:instrText xml:space="preserve"> PAGEREF _Toc20231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_Toc4727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获取关单原因数据接口</w:t>
          </w:r>
          <w:r>
            <w:tab/>
          </w:r>
          <w:r>
            <w:fldChar w:fldCharType="begin"/>
          </w:r>
          <w:r>
            <w:instrText xml:space="preserve"> PAGEREF _Toc4727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_Toc31711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关单操作</w:t>
          </w:r>
          <w:r>
            <w:tab/>
          </w:r>
          <w:r>
            <w:fldChar w:fldCharType="begin"/>
          </w:r>
          <w:r>
            <w:instrText xml:space="preserve"> PAGEREF _Toc31711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_Toc17198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获取协作审核数据</w:t>
          </w:r>
          <w:r>
            <w:tab/>
          </w:r>
          <w:r>
            <w:fldChar w:fldCharType="begin"/>
          </w:r>
          <w:r>
            <w:instrText xml:space="preserve"> PAGEREF _Toc17198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_Toc18073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协作人员可选框</w:t>
          </w:r>
          <w:r>
            <w:tab/>
          </w:r>
          <w:r>
            <w:fldChar w:fldCharType="begin"/>
          </w:r>
          <w:r>
            <w:instrText xml:space="preserve"> PAGEREF _Toc18073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_Toc17539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协作审核</w:t>
          </w:r>
          <w:r>
            <w:tab/>
          </w:r>
          <w:r>
            <w:fldChar w:fldCharType="begin"/>
          </w:r>
          <w:r>
            <w:instrText xml:space="preserve"> PAGEREF _Toc17539 \h </w:instrText>
          </w:r>
          <w:r>
            <w:fldChar w:fldCharType="separate"/>
          </w:r>
          <w:r>
            <w:t>28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_Toc13749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获取转单审核数据</w:t>
          </w:r>
          <w:r>
            <w:tab/>
          </w:r>
          <w:r>
            <w:fldChar w:fldCharType="begin"/>
          </w:r>
          <w:r>
            <w:instrText xml:space="preserve"> PAGEREF _Toc13749 \h </w:instrText>
          </w:r>
          <w:r>
            <w:fldChar w:fldCharType="separate"/>
          </w:r>
          <w:r>
            <w:t>28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_Toc22268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转单审核</w:t>
          </w:r>
          <w:r>
            <w:tab/>
          </w:r>
          <w:r>
            <w:fldChar w:fldCharType="begin"/>
          </w:r>
          <w:r>
            <w:instrText xml:space="preserve"> PAGEREF _Toc22268 \h </w:instrText>
          </w:r>
          <w:r>
            <w:fldChar w:fldCharType="separate"/>
          </w:r>
          <w:r>
            <w:t>29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_Toc13189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</w:rPr>
            <w:t xml:space="preserve">8.10.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</w:rPr>
            <w:t>报修详情</w:t>
          </w:r>
          <w:r>
            <w:tab/>
          </w:r>
          <w:r>
            <w:fldChar w:fldCharType="begin"/>
          </w:r>
          <w:r>
            <w:instrText xml:space="preserve"> PAGEREF _Toc13189 \h </w:instrText>
          </w:r>
          <w:r>
            <w:fldChar w:fldCharType="separate"/>
          </w:r>
          <w:r>
            <w:t>29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_Toc16382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获取派单的员工列表分页数据</w:t>
          </w:r>
          <w:r>
            <w:tab/>
          </w:r>
          <w:r>
            <w:fldChar w:fldCharType="begin"/>
          </w:r>
          <w:r>
            <w:instrText xml:space="preserve"> PAGEREF _Toc16382 \h </w:instrText>
          </w:r>
          <w:r>
            <w:fldChar w:fldCharType="separate"/>
          </w:r>
          <w:r>
            <w:t>31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_Toc19144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派单</w:t>
          </w:r>
          <w:r>
            <w:tab/>
          </w:r>
          <w:r>
            <w:fldChar w:fldCharType="begin"/>
          </w:r>
          <w:r>
            <w:instrText xml:space="preserve"> PAGEREF _Toc19144 \h </w:instrText>
          </w:r>
          <w:r>
            <w:fldChar w:fldCharType="separate"/>
          </w:r>
          <w:r>
            <w:t>33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_Toc5749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改价显示</w:t>
          </w:r>
          <w:r>
            <w:tab/>
          </w:r>
          <w:r>
            <w:fldChar w:fldCharType="begin"/>
          </w:r>
          <w:r>
            <w:instrText xml:space="preserve"> PAGEREF _Toc5749 \h </w:instrText>
          </w:r>
          <w:r>
            <w:fldChar w:fldCharType="separate"/>
          </w:r>
          <w:r>
            <w:t>33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_Toc14657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改价物品种类下拉框</w:t>
          </w:r>
          <w:r>
            <w:tab/>
          </w:r>
          <w:r>
            <w:fldChar w:fldCharType="begin"/>
          </w:r>
          <w:r>
            <w:instrText xml:space="preserve"> PAGEREF _Toc14657 \h </w:instrText>
          </w:r>
          <w:r>
            <w:fldChar w:fldCharType="separate"/>
          </w:r>
          <w:r>
            <w:t>34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_Toc8596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改价耗材名称下拉框</w:t>
          </w:r>
          <w:r>
            <w:tab/>
          </w:r>
          <w:r>
            <w:fldChar w:fldCharType="begin"/>
          </w:r>
          <w:r>
            <w:instrText xml:space="preserve"> PAGEREF _Toc8596 \h </w:instrText>
          </w:r>
          <w:r>
            <w:fldChar w:fldCharType="separate"/>
          </w:r>
          <w:r>
            <w:t>36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_Toc4068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改价</w:t>
          </w:r>
          <w:r>
            <w:tab/>
          </w:r>
          <w:r>
            <w:fldChar w:fldCharType="begin"/>
          </w:r>
          <w:r>
            <w:instrText xml:space="preserve"> PAGEREF _Toc4068 \h </w:instrText>
          </w:r>
          <w:r>
            <w:fldChar w:fldCharType="separate"/>
          </w:r>
          <w:r>
            <w:t>36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_Toc17096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延时</w:t>
          </w:r>
          <w:r>
            <w:tab/>
          </w:r>
          <w:r>
            <w:fldChar w:fldCharType="begin"/>
          </w:r>
          <w:r>
            <w:instrText xml:space="preserve"> PAGEREF _Toc17096 \h </w:instrText>
          </w:r>
          <w:r>
            <w:fldChar w:fldCharType="separate"/>
          </w:r>
          <w:r>
            <w:t>37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_Toc5518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回复</w:t>
          </w:r>
          <w:r>
            <w:tab/>
          </w:r>
          <w:r>
            <w:fldChar w:fldCharType="begin"/>
          </w:r>
          <w:r>
            <w:instrText xml:space="preserve"> PAGEREF _Toc5518 \h </w:instrText>
          </w:r>
          <w:r>
            <w:fldChar w:fldCharType="separate"/>
          </w:r>
          <w:r>
            <w:t>38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_Toc27669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报表导出</w:t>
          </w:r>
          <w:r>
            <w:tab/>
          </w:r>
          <w:r>
            <w:fldChar w:fldCharType="begin"/>
          </w:r>
          <w:r>
            <w:instrText xml:space="preserve"> PAGEREF _Toc27669 \h </w:instrText>
          </w:r>
          <w:r>
            <w:fldChar w:fldCharType="separate"/>
          </w:r>
          <w:r>
            <w:t>38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_Toc2151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下拉框</w:t>
          </w:r>
          <w:r>
            <w:tab/>
          </w:r>
          <w:r>
            <w:fldChar w:fldCharType="begin"/>
          </w:r>
          <w:r>
            <w:instrText xml:space="preserve"> PAGEREF _Toc2151 \h </w:instrText>
          </w:r>
          <w:r>
            <w:fldChar w:fldCharType="separate"/>
          </w:r>
          <w:r>
            <w:t>39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_Toc28269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9. 报修区域</w:t>
          </w:r>
          <w:r>
            <w:tab/>
          </w:r>
          <w:r>
            <w:fldChar w:fldCharType="begin"/>
          </w:r>
          <w:r>
            <w:instrText xml:space="preserve"> PAGEREF _Toc28269 \h </w:instrText>
          </w:r>
          <w:r>
            <w:fldChar w:fldCharType="separate"/>
          </w:r>
          <w:r>
            <w:t>39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_Toc31577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新增区域数据</w:t>
          </w:r>
          <w:r>
            <w:tab/>
          </w:r>
          <w:r>
            <w:fldChar w:fldCharType="begin"/>
          </w:r>
          <w:r>
            <w:instrText xml:space="preserve"> PAGEREF _Toc31577 \h </w:instrText>
          </w:r>
          <w:r>
            <w:fldChar w:fldCharType="separate"/>
          </w:r>
          <w:r>
            <w:t>40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_Toc1995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获取校区数据</w:t>
          </w:r>
          <w:r>
            <w:tab/>
          </w:r>
          <w:r>
            <w:fldChar w:fldCharType="begin"/>
          </w:r>
          <w:r>
            <w:instrText xml:space="preserve"> PAGEREF _Toc1995 \h </w:instrText>
          </w:r>
          <w:r>
            <w:fldChar w:fldCharType="separate"/>
          </w:r>
          <w:r>
            <w:t>40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_Toc14406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修改区域数据</w:t>
          </w:r>
          <w:r>
            <w:tab/>
          </w:r>
          <w:r>
            <w:fldChar w:fldCharType="begin"/>
          </w:r>
          <w:r>
            <w:instrText xml:space="preserve"> PAGEREF _Toc14406 \h </w:instrText>
          </w:r>
          <w:r>
            <w:fldChar w:fldCharType="separate"/>
          </w:r>
          <w:r>
            <w:t>41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_Toc5908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区域分页数据查询</w:t>
          </w:r>
          <w:r>
            <w:tab/>
          </w:r>
          <w:r>
            <w:fldChar w:fldCharType="begin"/>
          </w:r>
          <w:r>
            <w:instrText xml:space="preserve"> PAGEREF _Toc5908 \h </w:instrText>
          </w:r>
          <w:r>
            <w:fldChar w:fldCharType="separate"/>
          </w:r>
          <w:r>
            <w:t>41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_Toc5343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关联楼栋数据获取（总共只获取两级）</w:t>
          </w:r>
          <w:r>
            <w:tab/>
          </w:r>
          <w:r>
            <w:fldChar w:fldCharType="begin"/>
          </w:r>
          <w:r>
            <w:instrText xml:space="preserve"> PAGEREF _Toc5343 \h </w:instrText>
          </w:r>
          <w:r>
            <w:fldChar w:fldCharType="separate"/>
          </w:r>
          <w:r>
            <w:t>43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_Toc19466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删除区域</w:t>
          </w:r>
          <w:r>
            <w:tab/>
          </w:r>
          <w:r>
            <w:fldChar w:fldCharType="begin"/>
          </w:r>
          <w:r>
            <w:instrText xml:space="preserve"> PAGEREF _Toc19466 \h </w:instrText>
          </w:r>
          <w:r>
            <w:fldChar w:fldCharType="separate"/>
          </w:r>
          <w:r>
            <w:t>45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_Toc22352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区域树形图数据</w:t>
          </w:r>
          <w:r>
            <w:tab/>
          </w:r>
          <w:r>
            <w:fldChar w:fldCharType="begin"/>
          </w:r>
          <w:r>
            <w:instrText xml:space="preserve"> PAGEREF _Toc22352 \h </w:instrText>
          </w:r>
          <w:r>
            <w:fldChar w:fldCharType="separate"/>
          </w:r>
          <w:r>
            <w:t>45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_Toc7131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10. 耗材管理</w:t>
          </w:r>
          <w:r>
            <w:tab/>
          </w:r>
          <w:r>
            <w:fldChar w:fldCharType="begin"/>
          </w:r>
          <w:r>
            <w:instrText xml:space="preserve"> PAGEREF _Toc7131 \h </w:instrText>
          </w:r>
          <w:r>
            <w:fldChar w:fldCharType="separate"/>
          </w:r>
          <w:r>
            <w:t>48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_Toc28949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新增耗材数据</w:t>
          </w:r>
          <w:r>
            <w:tab/>
          </w:r>
          <w:r>
            <w:fldChar w:fldCharType="begin"/>
          </w:r>
          <w:r>
            <w:instrText xml:space="preserve"> PAGEREF _Toc28949 \h </w:instrText>
          </w:r>
          <w:r>
            <w:fldChar w:fldCharType="separate"/>
          </w:r>
          <w:r>
            <w:t>48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_Toc18184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修改耗材数据</w:t>
          </w:r>
          <w:r>
            <w:tab/>
          </w:r>
          <w:r>
            <w:fldChar w:fldCharType="begin"/>
          </w:r>
          <w:r>
            <w:instrText xml:space="preserve"> PAGEREF _Toc18184 \h </w:instrText>
          </w:r>
          <w:r>
            <w:fldChar w:fldCharType="separate"/>
          </w:r>
          <w:r>
            <w:t>49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_Toc18871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耗材分页数据查询</w:t>
          </w:r>
          <w:r>
            <w:tab/>
          </w:r>
          <w:r>
            <w:fldChar w:fldCharType="begin"/>
          </w:r>
          <w:r>
            <w:instrText xml:space="preserve"> PAGEREF _Toc18871 \h </w:instrText>
          </w:r>
          <w:r>
            <w:fldChar w:fldCharType="separate"/>
          </w:r>
          <w:r>
            <w:t>49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_Toc25539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删除耗材</w:t>
          </w:r>
          <w:r>
            <w:tab/>
          </w:r>
          <w:r>
            <w:fldChar w:fldCharType="begin"/>
          </w:r>
          <w:r>
            <w:instrText xml:space="preserve"> PAGEREF _Toc25539 \h </w:instrText>
          </w:r>
          <w:r>
            <w:fldChar w:fldCharType="separate"/>
          </w:r>
          <w:r>
            <w:t>51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_Toc24647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耗材模板导出</w:t>
          </w:r>
          <w:r>
            <w:tab/>
          </w:r>
          <w:r>
            <w:fldChar w:fldCharType="begin"/>
          </w:r>
          <w:r>
            <w:instrText xml:space="preserve"> PAGEREF _Toc24647 \h </w:instrText>
          </w:r>
          <w:r>
            <w:fldChar w:fldCharType="separate"/>
          </w:r>
          <w:r>
            <w:t>52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_Toc14319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耗材数据导入</w:t>
          </w:r>
          <w:r>
            <w:tab/>
          </w:r>
          <w:r>
            <w:fldChar w:fldCharType="begin"/>
          </w:r>
          <w:r>
            <w:instrText xml:space="preserve"> PAGEREF _Toc14319 \h </w:instrText>
          </w:r>
          <w:r>
            <w:fldChar w:fldCharType="separate"/>
          </w:r>
          <w:r>
            <w:t>52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_Toc460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耗材数据导出</w:t>
          </w:r>
          <w:r>
            <w:tab/>
          </w:r>
          <w:r>
            <w:fldChar w:fldCharType="begin"/>
          </w:r>
          <w:r>
            <w:instrText xml:space="preserve"> PAGEREF _Toc460 \h </w:instrText>
          </w:r>
          <w:r>
            <w:fldChar w:fldCharType="separate"/>
          </w:r>
          <w:r>
            <w:t>53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_Toc18533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耗材记录分页数据查询</w:t>
          </w:r>
          <w:r>
            <w:tab/>
          </w:r>
          <w:r>
            <w:fldChar w:fldCharType="begin"/>
          </w:r>
          <w:r>
            <w:instrText xml:space="preserve"> PAGEREF _Toc18533 \h </w:instrText>
          </w:r>
          <w:r>
            <w:fldChar w:fldCharType="separate"/>
          </w:r>
          <w:r>
            <w:t>53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_Toc1023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耗材记录数据导出</w:t>
          </w:r>
          <w:r>
            <w:tab/>
          </w:r>
          <w:r>
            <w:fldChar w:fldCharType="begin"/>
          </w:r>
          <w:r>
            <w:instrText xml:space="preserve"> PAGEREF _Toc1023 \h </w:instrText>
          </w:r>
          <w:r>
            <w:fldChar w:fldCharType="separate"/>
          </w:r>
          <w:r>
            <w:t>55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_Toc28465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11. 员工管理</w:t>
          </w:r>
          <w:r>
            <w:tab/>
          </w:r>
          <w:r>
            <w:fldChar w:fldCharType="begin"/>
          </w:r>
          <w:r>
            <w:instrText xml:space="preserve"> PAGEREF _Toc28465 \h </w:instrText>
          </w:r>
          <w:r>
            <w:fldChar w:fldCharType="separate"/>
          </w:r>
          <w:r>
            <w:t>55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_Toc12042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添加员工数据</w:t>
          </w:r>
          <w:r>
            <w:tab/>
          </w:r>
          <w:r>
            <w:fldChar w:fldCharType="begin"/>
          </w:r>
          <w:r>
            <w:instrText xml:space="preserve"> PAGEREF _Toc12042 \h </w:instrText>
          </w:r>
          <w:r>
            <w:fldChar w:fldCharType="separate"/>
          </w:r>
          <w:r>
            <w:t>55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_Toc6369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编辑人员数据</w:t>
          </w:r>
          <w:r>
            <w:tab/>
          </w:r>
          <w:r>
            <w:fldChar w:fldCharType="begin"/>
          </w:r>
          <w:r>
            <w:instrText xml:space="preserve"> PAGEREF _Toc6369 \h </w:instrText>
          </w:r>
          <w:r>
            <w:fldChar w:fldCharType="separate"/>
          </w:r>
          <w:r>
            <w:t>56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_Toc5672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人员分页数据查询</w:t>
          </w:r>
          <w:r>
            <w:tab/>
          </w:r>
          <w:r>
            <w:fldChar w:fldCharType="begin"/>
          </w:r>
          <w:r>
            <w:instrText xml:space="preserve"> PAGEREF _Toc5672 \h </w:instrText>
          </w:r>
          <w:r>
            <w:fldChar w:fldCharType="separate"/>
          </w:r>
          <w:r>
            <w:t>57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_Toc2332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删除用户</w:t>
          </w:r>
          <w:r>
            <w:tab/>
          </w:r>
          <w:r>
            <w:fldChar w:fldCharType="begin"/>
          </w:r>
          <w:r>
            <w:instrText xml:space="preserve"> PAGEREF _Toc2332 \h </w:instrText>
          </w:r>
          <w:r>
            <w:fldChar w:fldCharType="separate"/>
          </w:r>
          <w:r>
            <w:t>59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_Toc24150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根据卡号查询用户信息</w:t>
          </w:r>
          <w:r>
            <w:tab/>
          </w:r>
          <w:r>
            <w:fldChar w:fldCharType="begin"/>
          </w:r>
          <w:r>
            <w:instrText xml:space="preserve"> PAGEREF _Toc24150 \h </w:instrText>
          </w:r>
          <w:r>
            <w:fldChar w:fldCharType="separate"/>
          </w:r>
          <w:r>
            <w:t>60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_Toc18712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查询身份下拉数据</w:t>
          </w:r>
          <w:r>
            <w:tab/>
          </w:r>
          <w:r>
            <w:fldChar w:fldCharType="begin"/>
          </w:r>
          <w:r>
            <w:instrText xml:space="preserve"> PAGEREF _Toc18712 \h </w:instrText>
          </w:r>
          <w:r>
            <w:fldChar w:fldCharType="separate"/>
          </w:r>
          <w:r>
            <w:t>61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_Toc11123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查询工种下拉数据</w:t>
          </w:r>
          <w:r>
            <w:tab/>
          </w:r>
          <w:r>
            <w:fldChar w:fldCharType="begin"/>
          </w:r>
          <w:r>
            <w:instrText xml:space="preserve"> PAGEREF _Toc11123 \h </w:instrText>
          </w:r>
          <w:r>
            <w:fldChar w:fldCharType="separate"/>
          </w:r>
          <w:r>
            <w:t>62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_Toc13998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新增工种数据</w:t>
          </w:r>
          <w:r>
            <w:tab/>
          </w:r>
          <w:r>
            <w:fldChar w:fldCharType="begin"/>
          </w:r>
          <w:r>
            <w:instrText xml:space="preserve"> PAGEREF _Toc13998 \h </w:instrText>
          </w:r>
          <w:r>
            <w:fldChar w:fldCharType="separate"/>
          </w:r>
          <w:r>
            <w:t>63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_Toc28549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修改工种数据</w:t>
          </w:r>
          <w:r>
            <w:tab/>
          </w:r>
          <w:r>
            <w:fldChar w:fldCharType="begin"/>
          </w:r>
          <w:r>
            <w:instrText xml:space="preserve"> PAGEREF _Toc28549 \h </w:instrText>
          </w:r>
          <w:r>
            <w:fldChar w:fldCharType="separate"/>
          </w:r>
          <w:r>
            <w:t>64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_Toc8475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工种分页数据查询</w:t>
          </w:r>
          <w:r>
            <w:tab/>
          </w:r>
          <w:r>
            <w:fldChar w:fldCharType="begin"/>
          </w:r>
          <w:r>
            <w:instrText xml:space="preserve"> PAGEREF _Toc8475 \h </w:instrText>
          </w:r>
          <w:r>
            <w:fldChar w:fldCharType="separate"/>
          </w:r>
          <w:r>
            <w:t>64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_Toc29946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删除工种</w:t>
          </w:r>
          <w:r>
            <w:tab/>
          </w:r>
          <w:r>
            <w:fldChar w:fldCharType="begin"/>
          </w:r>
          <w:r>
            <w:instrText xml:space="preserve"> PAGEREF _Toc29946 \h </w:instrText>
          </w:r>
          <w:r>
            <w:fldChar w:fldCharType="separate"/>
          </w:r>
          <w:r>
            <w:t>65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_Toc2218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12. 账号管理</w:t>
          </w:r>
          <w:r>
            <w:tab/>
          </w:r>
          <w:r>
            <w:fldChar w:fldCharType="begin"/>
          </w:r>
          <w:r>
            <w:instrText xml:space="preserve"> PAGEREF _Toc2218 \h </w:instrText>
          </w:r>
          <w:r>
            <w:fldChar w:fldCharType="separate"/>
          </w:r>
          <w:r>
            <w:t>66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_Toc1055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重置密码</w:t>
          </w:r>
          <w:r>
            <w:tab/>
          </w:r>
          <w:r>
            <w:fldChar w:fldCharType="begin"/>
          </w:r>
          <w:r>
            <w:instrText xml:space="preserve"> PAGEREF _Toc1055 \h </w:instrText>
          </w:r>
          <w:r>
            <w:fldChar w:fldCharType="separate"/>
          </w:r>
          <w:r>
            <w:t>66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添加账号数据</w:t>
          </w:r>
          <w:r>
            <w:tab/>
          </w:r>
          <w:r>
            <w:fldChar w:fldCharType="begin"/>
          </w:r>
          <w:r>
            <w:instrText xml:space="preserve"> PAGEREF _Toc226 \h </w:instrText>
          </w:r>
          <w:r>
            <w:fldChar w:fldCharType="separate"/>
          </w:r>
          <w:r>
            <w:t>67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_Toc17700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编辑账号数据</w:t>
          </w:r>
          <w:r>
            <w:tab/>
          </w:r>
          <w:r>
            <w:fldChar w:fldCharType="begin"/>
          </w:r>
          <w:r>
            <w:instrText xml:space="preserve"> PAGEREF _Toc17700 \h </w:instrText>
          </w:r>
          <w:r>
            <w:fldChar w:fldCharType="separate"/>
          </w:r>
          <w:r>
            <w:t>67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_Toc28907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账号分页数据查询</w:t>
          </w:r>
          <w:r>
            <w:tab/>
          </w:r>
          <w:r>
            <w:fldChar w:fldCharType="begin"/>
          </w:r>
          <w:r>
            <w:instrText xml:space="preserve"> PAGEREF _Toc28907 \h </w:instrText>
          </w:r>
          <w:r>
            <w:fldChar w:fldCharType="separate"/>
          </w:r>
          <w:r>
            <w:t>68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_Toc19298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删除账号</w:t>
          </w:r>
          <w:r>
            <w:tab/>
          </w:r>
          <w:r>
            <w:fldChar w:fldCharType="begin"/>
          </w:r>
          <w:r>
            <w:instrText xml:space="preserve"> PAGEREF _Toc19298 \h </w:instrText>
          </w:r>
          <w:r>
            <w:fldChar w:fldCharType="separate"/>
          </w:r>
          <w:r>
            <w:t>69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_Toc3138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修改自己的账号密码</w:t>
          </w:r>
          <w:r>
            <w:tab/>
          </w:r>
          <w:r>
            <w:fldChar w:fldCharType="begin"/>
          </w:r>
          <w:r>
            <w:instrText xml:space="preserve"> PAGEREF _Toc3138 \h </w:instrText>
          </w:r>
          <w:r>
            <w:fldChar w:fldCharType="separate"/>
          </w:r>
          <w:r>
            <w:t>70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_Toc23496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账号数据导出</w:t>
          </w:r>
          <w:r>
            <w:tab/>
          </w:r>
          <w:r>
            <w:fldChar w:fldCharType="begin"/>
          </w:r>
          <w:r>
            <w:instrText xml:space="preserve"> PAGEREF _Toc23496 \h </w:instrText>
          </w:r>
          <w:r>
            <w:fldChar w:fldCharType="separate"/>
          </w:r>
          <w:r>
            <w:t>71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_Toc28153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冻结/解冻账号</w:t>
          </w:r>
          <w:r>
            <w:tab/>
          </w:r>
          <w:r>
            <w:fldChar w:fldCharType="begin"/>
          </w:r>
          <w:r>
            <w:instrText xml:space="preserve"> PAGEREF _Toc28153 \h </w:instrText>
          </w:r>
          <w:r>
            <w:fldChar w:fldCharType="separate"/>
          </w:r>
          <w:r>
            <w:t>71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_Toc20362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13. 报修物品</w:t>
          </w:r>
          <w:r>
            <w:tab/>
          </w:r>
          <w:r>
            <w:fldChar w:fldCharType="begin"/>
          </w:r>
          <w:r>
            <w:instrText xml:space="preserve"> PAGEREF _Toc20362 \h </w:instrText>
          </w:r>
          <w:r>
            <w:fldChar w:fldCharType="separate"/>
          </w:r>
          <w:r>
            <w:t>72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_Toc21273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新增物品（故障类型）数据</w:t>
          </w:r>
          <w:r>
            <w:tab/>
          </w:r>
          <w:r>
            <w:fldChar w:fldCharType="begin"/>
          </w:r>
          <w:r>
            <w:instrText xml:space="preserve"> PAGEREF _Toc21273 \h </w:instrText>
          </w:r>
          <w:r>
            <w:fldChar w:fldCharType="separate"/>
          </w:r>
          <w:r>
            <w:t>72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_Toc15765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修改物品（故障类型）数据</w:t>
          </w:r>
          <w:r>
            <w:tab/>
          </w:r>
          <w:r>
            <w:fldChar w:fldCharType="begin"/>
          </w:r>
          <w:r>
            <w:instrText xml:space="preserve"> PAGEREF _Toc15765 \h </w:instrText>
          </w:r>
          <w:r>
            <w:fldChar w:fldCharType="separate"/>
          </w:r>
          <w:r>
            <w:t>72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_Toc5338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物品（故障类型）类型关联</w:t>
          </w:r>
          <w:r>
            <w:tab/>
          </w:r>
          <w:r>
            <w:fldChar w:fldCharType="begin"/>
          </w:r>
          <w:r>
            <w:instrText xml:space="preserve"> PAGEREF _Toc5338 \h </w:instrText>
          </w:r>
          <w:r>
            <w:fldChar w:fldCharType="separate"/>
          </w:r>
          <w:r>
            <w:t>73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_Toc10320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物品（故障类型）分页数据查询</w:t>
          </w:r>
          <w:r>
            <w:tab/>
          </w:r>
          <w:r>
            <w:fldChar w:fldCharType="begin"/>
          </w:r>
          <w:r>
            <w:instrText xml:space="preserve"> PAGEREF _Toc10320 \h </w:instrText>
          </w:r>
          <w:r>
            <w:fldChar w:fldCharType="separate"/>
          </w:r>
          <w:r>
            <w:t>74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_Toc18892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删除物品（故障类型）</w:t>
          </w:r>
          <w:r>
            <w:tab/>
          </w:r>
          <w:r>
            <w:fldChar w:fldCharType="begin"/>
          </w:r>
          <w:r>
            <w:instrText xml:space="preserve"> PAGEREF _Toc18892 \h </w:instrText>
          </w:r>
          <w:r>
            <w:fldChar w:fldCharType="separate"/>
          </w:r>
          <w:r>
            <w:t>75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_Toc6833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报修物品树形图数据</w:t>
          </w:r>
          <w:r>
            <w:tab/>
          </w:r>
          <w:r>
            <w:fldChar w:fldCharType="begin"/>
          </w:r>
          <w:r>
            <w:instrText xml:space="preserve"> PAGEREF _Toc6833 \h </w:instrText>
          </w:r>
          <w:r>
            <w:fldChar w:fldCharType="separate"/>
          </w:r>
          <w:r>
            <w:t>76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_Toc27947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14. 排班管理</w:t>
          </w:r>
          <w:r>
            <w:tab/>
          </w:r>
          <w:r>
            <w:fldChar w:fldCharType="begin"/>
          </w:r>
          <w:r>
            <w:instrText xml:space="preserve"> PAGEREF _Toc27947 \h </w:instrText>
          </w:r>
          <w:r>
            <w:fldChar w:fldCharType="separate"/>
          </w:r>
          <w:r>
            <w:t>78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_Toc14001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添加时段数据</w:t>
          </w:r>
          <w:r>
            <w:tab/>
          </w:r>
          <w:r>
            <w:fldChar w:fldCharType="begin"/>
          </w:r>
          <w:r>
            <w:instrText xml:space="preserve"> PAGEREF _Toc14001 \h </w:instrText>
          </w:r>
          <w:r>
            <w:fldChar w:fldCharType="separate"/>
          </w:r>
          <w:r>
            <w:t>78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_Toc9715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修改时段数据</w:t>
          </w:r>
          <w:r>
            <w:tab/>
          </w:r>
          <w:r>
            <w:fldChar w:fldCharType="begin"/>
          </w:r>
          <w:r>
            <w:instrText xml:space="preserve"> PAGEREF _Toc9715 \h </w:instrText>
          </w:r>
          <w:r>
            <w:fldChar w:fldCharType="separate"/>
          </w:r>
          <w:r>
            <w:t>78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_Toc2208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时段分页数据查询</w:t>
          </w:r>
          <w:r>
            <w:tab/>
          </w:r>
          <w:r>
            <w:fldChar w:fldCharType="begin"/>
          </w:r>
          <w:r>
            <w:instrText xml:space="preserve"> PAGEREF _Toc2208 \h </w:instrText>
          </w:r>
          <w:r>
            <w:fldChar w:fldCharType="separate"/>
          </w:r>
          <w:r>
            <w:t>79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_Toc21359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删除时段</w:t>
          </w:r>
          <w:r>
            <w:tab/>
          </w:r>
          <w:r>
            <w:fldChar w:fldCharType="begin"/>
          </w:r>
          <w:r>
            <w:instrText xml:space="preserve"> PAGEREF _Toc21359 \h </w:instrText>
          </w:r>
          <w:r>
            <w:fldChar w:fldCharType="separate"/>
          </w:r>
          <w:r>
            <w:t>81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_Toc19952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新增排班数据</w:t>
          </w:r>
          <w:r>
            <w:tab/>
          </w:r>
          <w:r>
            <w:fldChar w:fldCharType="begin"/>
          </w:r>
          <w:r>
            <w:instrText xml:space="preserve"> PAGEREF _Toc19952 \h </w:instrText>
          </w:r>
          <w:r>
            <w:fldChar w:fldCharType="separate"/>
          </w:r>
          <w:r>
            <w:t>81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_Toc29522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修改排班数据</w:t>
          </w:r>
          <w:r>
            <w:tab/>
          </w:r>
          <w:r>
            <w:fldChar w:fldCharType="begin"/>
          </w:r>
          <w:r>
            <w:instrText xml:space="preserve"> PAGEREF _Toc29522 \h </w:instrText>
          </w:r>
          <w:r>
            <w:fldChar w:fldCharType="separate"/>
          </w:r>
          <w:r>
            <w:t>82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_Toc4968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删除排班</w:t>
          </w:r>
          <w:r>
            <w:tab/>
          </w:r>
          <w:r>
            <w:fldChar w:fldCharType="begin"/>
          </w:r>
          <w:r>
            <w:instrText xml:space="preserve"> PAGEREF _Toc4968 \h </w:instrText>
          </w:r>
          <w:r>
            <w:fldChar w:fldCharType="separate"/>
          </w:r>
          <w:r>
            <w:t>82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_Toc21926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排班分页数据查询</w:t>
          </w:r>
          <w:r>
            <w:tab/>
          </w:r>
          <w:r>
            <w:fldChar w:fldCharType="begin"/>
          </w:r>
          <w:r>
            <w:instrText xml:space="preserve"> PAGEREF _Toc21926 \h </w:instrText>
          </w:r>
          <w:r>
            <w:fldChar w:fldCharType="separate"/>
          </w:r>
          <w:r>
            <w:t>83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_Toc28126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排班模板导出</w:t>
          </w:r>
          <w:r>
            <w:tab/>
          </w:r>
          <w:r>
            <w:fldChar w:fldCharType="begin"/>
          </w:r>
          <w:r>
            <w:instrText xml:space="preserve"> PAGEREF _Toc28126 \h </w:instrText>
          </w:r>
          <w:r>
            <w:fldChar w:fldCharType="separate"/>
          </w:r>
          <w:r>
            <w:t>86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_Toc29964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排班数据导入</w:t>
          </w:r>
          <w:r>
            <w:tab/>
          </w:r>
          <w:r>
            <w:fldChar w:fldCharType="begin"/>
          </w:r>
          <w:r>
            <w:instrText xml:space="preserve"> PAGEREF _Toc29964 \h </w:instrText>
          </w:r>
          <w:r>
            <w:fldChar w:fldCharType="separate"/>
          </w:r>
          <w:r>
            <w:t>86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_Toc27122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排班数据导出</w:t>
          </w:r>
          <w:r>
            <w:tab/>
          </w:r>
          <w:r>
            <w:fldChar w:fldCharType="begin"/>
          </w:r>
          <w:r>
            <w:instrText xml:space="preserve"> PAGEREF _Toc27122 \h </w:instrText>
          </w:r>
          <w:r>
            <w:fldChar w:fldCharType="separate"/>
          </w:r>
          <w:r>
            <w:t>87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_Toc15906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15. 支付成功订单</w:t>
          </w:r>
          <w:r>
            <w:tab/>
          </w:r>
          <w:r>
            <w:fldChar w:fldCharType="begin"/>
          </w:r>
          <w:r>
            <w:instrText xml:space="preserve"> PAGEREF _Toc15906 \h </w:instrText>
          </w:r>
          <w:r>
            <w:fldChar w:fldCharType="separate"/>
          </w:r>
          <w:r>
            <w:t>87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_Toc29273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15.1.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获取支付成功订单分页数据</w:t>
          </w:r>
          <w:r>
            <w:tab/>
          </w:r>
          <w:r>
            <w:fldChar w:fldCharType="begin"/>
          </w:r>
          <w:r>
            <w:instrText xml:space="preserve"> PAGEREF _Toc29273 \h </w:instrText>
          </w:r>
          <w:r>
            <w:fldChar w:fldCharType="separate"/>
          </w:r>
          <w:r>
            <w:t>87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_Toc10003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15.2.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实退</w:t>
          </w:r>
          <w:r>
            <w:tab/>
          </w:r>
          <w:r>
            <w:fldChar w:fldCharType="begin"/>
          </w:r>
          <w:r>
            <w:instrText xml:space="preserve"> PAGEREF _Toc10003 \h </w:instrText>
          </w:r>
          <w:r>
            <w:fldChar w:fldCharType="separate"/>
          </w:r>
          <w:r>
            <w:t>89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_Toc10676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15.3.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统计</w:t>
          </w:r>
          <w:r>
            <w:tab/>
          </w:r>
          <w:r>
            <w:fldChar w:fldCharType="begin"/>
          </w:r>
          <w:r>
            <w:instrText xml:space="preserve"> PAGEREF _Toc10676 \h </w:instrText>
          </w:r>
          <w:r>
            <w:fldChar w:fldCharType="separate"/>
          </w:r>
          <w:r>
            <w:t>89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_Toc16534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15.4.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可退款金额</w:t>
          </w:r>
          <w:r>
            <w:tab/>
          </w:r>
          <w:r>
            <w:fldChar w:fldCharType="begin"/>
          </w:r>
          <w:r>
            <w:instrText xml:space="preserve"> PAGEREF _Toc16534 \h </w:instrText>
          </w:r>
          <w:r>
            <w:fldChar w:fldCharType="separate"/>
          </w:r>
          <w:r>
            <w:t>90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_Toc23571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15.5.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支付导出</w:t>
          </w:r>
          <w:r>
            <w:tab/>
          </w:r>
          <w:r>
            <w:fldChar w:fldCharType="begin"/>
          </w:r>
          <w:r>
            <w:instrText xml:space="preserve"> PAGEREF _Toc23571 \h </w:instrText>
          </w:r>
          <w:r>
            <w:fldChar w:fldCharType="separate"/>
          </w:r>
          <w:r>
            <w:t>90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_Toc29667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16. 评价管理</w:t>
          </w:r>
          <w:r>
            <w:tab/>
          </w:r>
          <w:r>
            <w:fldChar w:fldCharType="begin"/>
          </w:r>
          <w:r>
            <w:instrText xml:space="preserve"> PAGEREF _Toc29667 \h </w:instrText>
          </w:r>
          <w:r>
            <w:fldChar w:fldCharType="separate"/>
          </w:r>
          <w:r>
            <w:t>91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_Toc3469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16.1.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新增评价数据</w:t>
          </w:r>
          <w:r>
            <w:tab/>
          </w:r>
          <w:r>
            <w:fldChar w:fldCharType="begin"/>
          </w:r>
          <w:r>
            <w:instrText xml:space="preserve"> PAGEREF _Toc3469 \h </w:instrText>
          </w:r>
          <w:r>
            <w:fldChar w:fldCharType="separate"/>
          </w:r>
          <w:r>
            <w:t>91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_Toc32112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16.2.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评价分页数据查询</w:t>
          </w:r>
          <w:r>
            <w:tab/>
          </w:r>
          <w:r>
            <w:fldChar w:fldCharType="begin"/>
          </w:r>
          <w:r>
            <w:instrText xml:space="preserve"> PAGEREF _Toc32112 \h </w:instrText>
          </w:r>
          <w:r>
            <w:fldChar w:fldCharType="separate"/>
          </w:r>
          <w:r>
            <w:t>91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_Toc5781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16.3.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删除评价</w:t>
          </w:r>
          <w:r>
            <w:tab/>
          </w:r>
          <w:r>
            <w:fldChar w:fldCharType="begin"/>
          </w:r>
          <w:r>
            <w:instrText xml:space="preserve"> PAGEREF _Toc5781 \h </w:instrText>
          </w:r>
          <w:r>
            <w:fldChar w:fldCharType="separate"/>
          </w:r>
          <w:r>
            <w:t>93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_Toc29296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16.4.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导出评价报表</w:t>
          </w:r>
          <w:r>
            <w:tab/>
          </w:r>
          <w:r>
            <w:fldChar w:fldCharType="begin"/>
          </w:r>
          <w:r>
            <w:instrText xml:space="preserve"> PAGEREF _Toc29296 \h </w:instrText>
          </w:r>
          <w:r>
            <w:fldChar w:fldCharType="separate"/>
          </w:r>
          <w:r>
            <w:t>93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_Toc1008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17. 公告管理</w:t>
          </w:r>
          <w:r>
            <w:tab/>
          </w:r>
          <w:r>
            <w:fldChar w:fldCharType="begin"/>
          </w:r>
          <w:r>
            <w:instrText xml:space="preserve"> PAGEREF _Toc1008 \h </w:instrText>
          </w:r>
          <w:r>
            <w:fldChar w:fldCharType="separate"/>
          </w:r>
          <w:r>
            <w:t>94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_Toc20328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新增公告数据</w:t>
          </w:r>
          <w:r>
            <w:tab/>
          </w:r>
          <w:r>
            <w:fldChar w:fldCharType="begin"/>
          </w:r>
          <w:r>
            <w:instrText xml:space="preserve"> PAGEREF _Toc20328 \h </w:instrText>
          </w:r>
          <w:r>
            <w:fldChar w:fldCharType="separate"/>
          </w:r>
          <w:r>
            <w:t>94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_Toc24451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修改公告数据</w:t>
          </w:r>
          <w:r>
            <w:tab/>
          </w:r>
          <w:r>
            <w:fldChar w:fldCharType="begin"/>
          </w:r>
          <w:r>
            <w:instrText xml:space="preserve"> PAGEREF _Toc24451 \h </w:instrText>
          </w:r>
          <w:r>
            <w:fldChar w:fldCharType="separate"/>
          </w:r>
          <w:r>
            <w:t>94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_Toc16476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公告分页数据查询</w:t>
          </w:r>
          <w:r>
            <w:tab/>
          </w:r>
          <w:r>
            <w:fldChar w:fldCharType="begin"/>
          </w:r>
          <w:r>
            <w:instrText xml:space="preserve"> PAGEREF _Toc16476 \h </w:instrText>
          </w:r>
          <w:r>
            <w:fldChar w:fldCharType="separate"/>
          </w:r>
          <w:r>
            <w:t>95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_Toc28741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取消或置顶公告数据</w:t>
          </w:r>
          <w:r>
            <w:tab/>
          </w:r>
          <w:r>
            <w:fldChar w:fldCharType="begin"/>
          </w:r>
          <w:r>
            <w:instrText xml:space="preserve"> PAGEREF _Toc28741 \h </w:instrText>
          </w:r>
          <w:r>
            <w:fldChar w:fldCharType="separate"/>
          </w:r>
          <w:r>
            <w:t>97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_Toc5977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删除公告</w:t>
          </w:r>
          <w:r>
            <w:tab/>
          </w:r>
          <w:r>
            <w:fldChar w:fldCharType="begin"/>
          </w:r>
          <w:r>
            <w:instrText xml:space="preserve"> PAGEREF _Toc5977 \h </w:instrText>
          </w:r>
          <w:r>
            <w:fldChar w:fldCharType="separate"/>
          </w:r>
          <w:r>
            <w:t>97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_Toc13089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18. 系统设置</w:t>
          </w:r>
          <w:r>
            <w:tab/>
          </w:r>
          <w:r>
            <w:fldChar w:fldCharType="begin"/>
          </w:r>
          <w:r>
            <w:instrText xml:space="preserve"> PAGEREF _Toc13089 \h </w:instrText>
          </w:r>
          <w:r>
            <w:fldChar w:fldCharType="separate"/>
          </w:r>
          <w:r>
            <w:t>98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_Toc19566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18.1.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新增系统设置数据</w:t>
          </w:r>
          <w:r>
            <w:tab/>
          </w:r>
          <w:r>
            <w:fldChar w:fldCharType="begin"/>
          </w:r>
          <w:r>
            <w:instrText xml:space="preserve"> PAGEREF _Toc19566 \h </w:instrText>
          </w:r>
          <w:r>
            <w:fldChar w:fldCharType="separate"/>
          </w:r>
          <w:r>
            <w:t>98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_Toc7052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18.2.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系统设置数据查询</w:t>
          </w:r>
          <w:r>
            <w:tab/>
          </w:r>
          <w:r>
            <w:fldChar w:fldCharType="begin"/>
          </w:r>
          <w:r>
            <w:instrText xml:space="preserve"> PAGEREF _Toc7052 \h </w:instrText>
          </w:r>
          <w:r>
            <w:fldChar w:fldCharType="separate"/>
          </w:r>
          <w:r>
            <w:t>98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_Toc31312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18.3.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编辑系统设置数据</w:t>
          </w:r>
          <w:r>
            <w:tab/>
          </w:r>
          <w:r>
            <w:fldChar w:fldCharType="begin"/>
          </w:r>
          <w:r>
            <w:instrText xml:space="preserve"> PAGEREF _Toc31312 \h </w:instrText>
          </w:r>
          <w:r>
            <w:fldChar w:fldCharType="separate"/>
          </w:r>
          <w:r>
            <w:t>100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pPr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before="143" w:line="220" w:lineRule="auto"/>
        <w:ind w:left="46"/>
        <w:outlineLvl w:val="0"/>
        <w:rPr>
          <w:rFonts w:ascii="宋体" w:hAnsi="宋体" w:eastAsia="宋体" w:cs="宋体"/>
          <w:sz w:val="44"/>
          <w:szCs w:val="44"/>
        </w:rPr>
      </w:pPr>
      <w:bookmarkStart w:id="3" w:name="_Toc27735"/>
      <w:bookmarkStart w:id="4" w:name="_Toc12519"/>
      <w:r>
        <w:rPr>
          <w:rFonts w:ascii="Calibri" w:hAnsi="Calibri" w:eastAsia="Calibri" w:cs="Calibri"/>
          <w:b/>
          <w:bCs/>
          <w:spacing w:val="-7"/>
          <w:sz w:val="44"/>
          <w:szCs w:val="44"/>
        </w:rPr>
        <w:t>1</w:t>
      </w:r>
      <w:r>
        <w:rPr>
          <w:rFonts w:ascii="Calibri" w:hAnsi="Calibri" w:eastAsia="Calibri" w:cs="Calibri"/>
          <w:b/>
          <w:bCs/>
          <w:spacing w:val="-6"/>
          <w:sz w:val="44"/>
          <w:szCs w:val="44"/>
        </w:rPr>
        <w:t>.</w:t>
      </w:r>
      <w:r>
        <w:rPr>
          <w:rFonts w:ascii="Calibri" w:hAnsi="Calibri" w:eastAsia="Calibri" w:cs="Calibri"/>
          <w:spacing w:val="-6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概述</w:t>
      </w:r>
      <w:bookmarkEnd w:id="3"/>
      <w:bookmarkEnd w:id="4"/>
    </w:p>
    <w:p>
      <w:pPr>
        <w:spacing w:line="440" w:lineRule="auto"/>
        <w:rPr>
          <w:rFonts w:ascii="Arial"/>
          <w:sz w:val="21"/>
        </w:rPr>
      </w:pPr>
    </w:p>
    <w:p>
      <w:pPr>
        <w:spacing w:before="138" w:line="195" w:lineRule="auto"/>
        <w:ind w:left="4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5" w:name="_Toc13669"/>
      <w:bookmarkStart w:id="6" w:name="_Toc24741"/>
      <w:r>
        <w:rPr>
          <w:rFonts w:ascii="Ebrima" w:hAnsi="Ebrima" w:eastAsia="Ebrima" w:cs="Ebrima"/>
          <w:b/>
          <w:bCs/>
          <w:spacing w:val="-15"/>
          <w:sz w:val="32"/>
          <w:szCs w:val="32"/>
        </w:rPr>
        <w:t>1</w:t>
      </w:r>
      <w:r>
        <w:rPr>
          <w:rFonts w:ascii="Ebrima" w:hAnsi="Ebrima" w:eastAsia="Ebrima" w:cs="Ebrima"/>
          <w:b/>
          <w:bCs/>
          <w:spacing w:val="-9"/>
          <w:sz w:val="32"/>
          <w:szCs w:val="32"/>
        </w:rPr>
        <w:t>.1.</w:t>
      </w:r>
      <w:r>
        <w:rPr>
          <w:rFonts w:ascii="Ebrima" w:hAnsi="Ebrima" w:eastAsia="Ebrima" w:cs="Ebrima"/>
          <w:spacing w:val="-9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编写目的</w:t>
      </w:r>
      <w:bookmarkEnd w:id="5"/>
      <w:bookmarkEnd w:id="6"/>
    </w:p>
    <w:p>
      <w:pPr>
        <w:spacing w:before="307" w:line="286" w:lineRule="auto"/>
        <w:ind w:left="23" w:right="7" w:firstLine="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3"/>
          <w:sz w:val="21"/>
          <w:szCs w:val="21"/>
        </w:rPr>
        <w:t>编写本文档的目的是为了方便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调用报修系统后端接口</w:t>
      </w:r>
      <w:r>
        <w:rPr>
          <w:rFonts w:ascii="宋体" w:hAnsi="宋体" w:eastAsia="宋体" w:cs="宋体"/>
          <w:spacing w:val="3"/>
          <w:sz w:val="21"/>
          <w:szCs w:val="21"/>
        </w:rPr>
        <w:t>的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开发人员</w:t>
      </w:r>
      <w:r>
        <w:rPr>
          <w:rFonts w:ascii="宋体" w:hAnsi="宋体" w:eastAsia="宋体" w:cs="宋体"/>
          <w:spacing w:val="3"/>
          <w:sz w:val="21"/>
          <w:szCs w:val="21"/>
        </w:rPr>
        <w:t>将数据对接到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自己的</w:t>
      </w:r>
      <w:r>
        <w:rPr>
          <w:rFonts w:ascii="宋体" w:hAnsi="宋体" w:eastAsia="宋体" w:cs="宋体"/>
          <w:sz w:val="21"/>
          <w:szCs w:val="21"/>
        </w:rPr>
        <w:t xml:space="preserve">其他 </w:t>
      </w:r>
      <w:r>
        <w:rPr>
          <w:rFonts w:hint="eastAsia" w:ascii="宋体" w:hAnsi="宋体" w:eastAsia="宋体" w:cs="宋体"/>
          <w:spacing w:val="-2"/>
          <w:sz w:val="21"/>
          <w:szCs w:val="21"/>
          <w:lang w:val="en-US" w:eastAsia="zh-CN"/>
        </w:rPr>
        <w:t>页面代码中</w:t>
      </w:r>
      <w:r>
        <w:rPr>
          <w:rFonts w:ascii="宋体" w:hAnsi="宋体" w:eastAsia="宋体" w:cs="宋体"/>
          <w:spacing w:val="-2"/>
          <w:sz w:val="21"/>
          <w:szCs w:val="21"/>
        </w:rPr>
        <w:t>，确定对接方法以及过</w:t>
      </w:r>
      <w:r>
        <w:rPr>
          <w:rFonts w:ascii="宋体" w:hAnsi="宋体" w:eastAsia="宋体" w:cs="宋体"/>
          <w:spacing w:val="-1"/>
          <w:sz w:val="21"/>
          <w:szCs w:val="21"/>
        </w:rPr>
        <w:t>程双方应遵循的规范。</w:t>
      </w:r>
    </w:p>
    <w:p>
      <w:pPr>
        <w:spacing w:line="272" w:lineRule="auto"/>
        <w:rPr>
          <w:rFonts w:ascii="Arial"/>
          <w:sz w:val="21"/>
        </w:rPr>
      </w:pPr>
    </w:p>
    <w:p>
      <w:pPr>
        <w:spacing w:before="105" w:line="219" w:lineRule="auto"/>
        <w:ind w:left="38"/>
        <w:outlineLvl w:val="2"/>
        <w:rPr>
          <w:rFonts w:ascii="宋体" w:hAnsi="宋体" w:eastAsia="宋体" w:cs="宋体"/>
          <w:sz w:val="32"/>
          <w:szCs w:val="32"/>
        </w:rPr>
      </w:pPr>
      <w:bookmarkStart w:id="7" w:name="_Toc28831"/>
      <w:bookmarkStart w:id="8" w:name="_Toc701"/>
      <w:r>
        <w:rPr>
          <w:rFonts w:ascii="Calibri" w:hAnsi="Calibri" w:eastAsia="Calibri" w:cs="Calibri"/>
          <w:b/>
          <w:bCs/>
          <w:spacing w:val="1"/>
          <w:sz w:val="32"/>
          <w:szCs w:val="32"/>
        </w:rPr>
        <w:t>1.1.1.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 xml:space="preserve"> 缩略语</w:t>
      </w:r>
      <w:bookmarkEnd w:id="7"/>
      <w:bookmarkEnd w:id="8"/>
    </w:p>
    <w:p>
      <w:pPr>
        <w:spacing w:line="329" w:lineRule="auto"/>
        <w:rPr>
          <w:rFonts w:ascii="Arial"/>
          <w:sz w:val="21"/>
        </w:rPr>
      </w:pPr>
    </w:p>
    <w:p>
      <w:pPr>
        <w:spacing w:before="69" w:line="226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sz w:val="21"/>
          <w:szCs w:val="21"/>
        </w:rPr>
        <w:t>HTTP</w:t>
      </w:r>
      <w:r>
        <w:rPr>
          <w:rFonts w:ascii="Calibri" w:hAnsi="Calibri" w:eastAsia="Calibri" w:cs="Calibri"/>
          <w:spacing w:val="-2"/>
          <w:sz w:val="21"/>
          <w:szCs w:val="21"/>
        </w:rPr>
        <w:t>:</w:t>
      </w:r>
      <w:r>
        <w:rPr>
          <w:rFonts w:ascii="宋体" w:hAnsi="宋体" w:eastAsia="宋体" w:cs="宋体"/>
          <w:spacing w:val="-2"/>
          <w:sz w:val="21"/>
          <w:szCs w:val="21"/>
        </w:rPr>
        <w:t>超文本传输协议</w:t>
      </w:r>
      <w:r>
        <w:rPr>
          <w:rFonts w:ascii="Calibri" w:hAnsi="Calibri" w:eastAsia="Calibri" w:cs="Calibri"/>
          <w:spacing w:val="-2"/>
          <w:sz w:val="21"/>
          <w:szCs w:val="21"/>
        </w:rPr>
        <w:t>(</w:t>
      </w:r>
      <w:r>
        <w:rPr>
          <w:rFonts w:ascii="Calibri" w:hAnsi="Calibri" w:eastAsia="Calibri" w:cs="Calibri"/>
          <w:spacing w:val="-1"/>
          <w:sz w:val="21"/>
          <w:szCs w:val="21"/>
        </w:rPr>
        <w:t>Hypertext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Transfer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Protocol</w:t>
      </w:r>
      <w:r>
        <w:rPr>
          <w:rFonts w:ascii="Calibri" w:hAnsi="Calibri" w:eastAsia="Calibri" w:cs="Calibri"/>
          <w:spacing w:val="-2"/>
          <w:sz w:val="21"/>
          <w:szCs w:val="21"/>
        </w:rPr>
        <w:t>)</w:t>
      </w:r>
    </w:p>
    <w:p>
      <w:pPr>
        <w:spacing w:before="54" w:line="225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z w:val="21"/>
          <w:szCs w:val="21"/>
        </w:rPr>
        <w:t>JSON</w:t>
      </w:r>
      <w:r>
        <w:rPr>
          <w:rFonts w:ascii="Calibri" w:hAnsi="Calibri" w:eastAsia="Calibri" w:cs="Calibri"/>
          <w:spacing w:val="-1"/>
          <w:sz w:val="21"/>
          <w:szCs w:val="21"/>
        </w:rPr>
        <w:t>: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 </w:t>
      </w:r>
      <w:r>
        <w:rPr>
          <w:rFonts w:ascii="宋体" w:hAnsi="宋体" w:eastAsia="宋体" w:cs="宋体"/>
          <w:spacing w:val="-1"/>
          <w:sz w:val="21"/>
          <w:szCs w:val="21"/>
        </w:rPr>
        <w:t>对象表示法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( 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Object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Notation)</w:t>
      </w:r>
    </w:p>
    <w:p>
      <w:pPr>
        <w:spacing w:line="334" w:lineRule="auto"/>
        <w:rPr>
          <w:rFonts w:ascii="Arial"/>
          <w:sz w:val="21"/>
        </w:rPr>
      </w:pPr>
    </w:p>
    <w:p>
      <w:pPr>
        <w:spacing w:line="334" w:lineRule="auto"/>
        <w:rPr>
          <w:rFonts w:ascii="Arial"/>
          <w:sz w:val="21"/>
        </w:rPr>
      </w:pPr>
    </w:p>
    <w:p>
      <w:pPr>
        <w:spacing w:before="144" w:line="219" w:lineRule="auto"/>
        <w:ind w:left="34"/>
        <w:outlineLvl w:val="0"/>
        <w:rPr>
          <w:rFonts w:ascii="宋体" w:hAnsi="宋体" w:eastAsia="宋体" w:cs="宋体"/>
          <w:sz w:val="44"/>
          <w:szCs w:val="44"/>
        </w:rPr>
      </w:pPr>
      <w:bookmarkStart w:id="9" w:name="_Toc25076"/>
      <w:bookmarkStart w:id="10" w:name="_Toc13289"/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2.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接口交换简要说明</w:t>
      </w:r>
      <w:bookmarkEnd w:id="9"/>
      <w:bookmarkEnd w:id="10"/>
    </w:p>
    <w:p>
      <w:pPr>
        <w:spacing w:before="138" w:line="194" w:lineRule="auto"/>
        <w:ind w:left="28"/>
        <w:outlineLvl w:val="1"/>
        <w:rPr>
          <w:rFonts w:ascii="Ebrima" w:hAnsi="Ebrima" w:eastAsia="Ebrima" w:cs="Ebrima"/>
          <w:b/>
          <w:bCs/>
          <w:spacing w:val="-11"/>
          <w:sz w:val="32"/>
          <w:szCs w:val="32"/>
        </w:rPr>
      </w:pPr>
      <w:bookmarkStart w:id="11" w:name="_Toc12886"/>
    </w:p>
    <w:p>
      <w:pPr>
        <w:spacing w:before="138" w:line="194" w:lineRule="auto"/>
        <w:ind w:left="2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12" w:name="_Toc6075"/>
      <w:r>
        <w:rPr>
          <w:rFonts w:ascii="Ebrima" w:hAnsi="Ebrima" w:eastAsia="Ebrima" w:cs="Ebrima"/>
          <w:b/>
          <w:bCs/>
          <w:spacing w:val="-11"/>
          <w:sz w:val="32"/>
          <w:szCs w:val="32"/>
        </w:rPr>
        <w:t>2</w:t>
      </w:r>
      <w:r>
        <w:rPr>
          <w:rFonts w:ascii="Ebrima" w:hAnsi="Ebrima" w:eastAsia="Ebrima" w:cs="Ebrima"/>
          <w:b/>
          <w:bCs/>
          <w:spacing w:val="-7"/>
          <w:sz w:val="32"/>
          <w:szCs w:val="32"/>
        </w:rPr>
        <w:t>.1.</w:t>
      </w:r>
      <w:r>
        <w:rPr>
          <w:rFonts w:ascii="Ebrima" w:hAnsi="Ebrima" w:eastAsia="Ebrima" w:cs="Ebrima"/>
          <w:spacing w:val="-7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全局说明</w:t>
      </w:r>
      <w:bookmarkEnd w:id="11"/>
      <w:bookmarkEnd w:id="12"/>
    </w:p>
    <w:p>
      <w:pPr>
        <w:spacing w:before="305" w:line="275" w:lineRule="auto"/>
        <w:ind w:right="3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所有接口均使用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POST </w:t>
      </w:r>
      <w:r>
        <w:rPr>
          <w:rFonts w:hint="eastAsia" w:ascii="Calibri" w:hAnsi="Calibri" w:eastAsia="宋体" w:cs="Calibri"/>
          <w:spacing w:val="-1"/>
          <w:sz w:val="21"/>
          <w:szCs w:val="21"/>
          <w:lang w:val="en-US" w:eastAsia="zh-CN"/>
        </w:rPr>
        <w:t>/GET</w:t>
      </w:r>
      <w:r>
        <w:rPr>
          <w:rFonts w:ascii="宋体" w:hAnsi="宋体" w:eastAsia="宋体" w:cs="宋体"/>
          <w:spacing w:val="-1"/>
          <w:sz w:val="21"/>
          <w:szCs w:val="21"/>
        </w:rPr>
        <w:t>方式传输参数，传输过程中应包含消息头和消</w:t>
      </w:r>
      <w:r>
        <w:rPr>
          <w:rFonts w:ascii="宋体" w:hAnsi="宋体" w:eastAsia="宋体" w:cs="宋体"/>
          <w:spacing w:val="-6"/>
          <w:sz w:val="21"/>
          <w:szCs w:val="21"/>
        </w:rPr>
        <w:t>息主体两部分</w:t>
      </w:r>
      <w:r>
        <w:rPr>
          <w:rFonts w:ascii="宋体" w:hAnsi="宋体" w:eastAsia="宋体" w:cs="宋体"/>
          <w:spacing w:val="-5"/>
          <w:sz w:val="21"/>
          <w:szCs w:val="21"/>
        </w:rPr>
        <w:t>。</w:t>
      </w:r>
    </w:p>
    <w:p>
      <w:pPr>
        <w:spacing w:before="2" w:line="283" w:lineRule="auto"/>
        <w:ind w:right="22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除</w:t>
      </w:r>
      <w:r>
        <w:rPr>
          <w:rFonts w:hint="eastAsia" w:ascii="宋体" w:hAnsi="宋体" w:eastAsia="宋体" w:cs="宋体"/>
          <w:color w:val="FF0000"/>
          <w:spacing w:val="7"/>
          <w:sz w:val="21"/>
          <w:szCs w:val="21"/>
          <w:lang w:val="en-US" w:eastAsia="zh-CN"/>
        </w:rPr>
        <w:t>注册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和</w:t>
      </w:r>
      <w:r>
        <w:rPr>
          <w:rFonts w:hint="eastAsia" w:ascii="宋体" w:hAnsi="宋体" w:eastAsia="宋体" w:cs="宋体"/>
          <w:color w:val="FF0000"/>
          <w:spacing w:val="7"/>
          <w:sz w:val="21"/>
          <w:szCs w:val="21"/>
          <w:lang w:val="en-US" w:eastAsia="zh-CN"/>
        </w:rPr>
        <w:t>登录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接口外，其他接口</w:t>
      </w:r>
      <w:r>
        <w:rPr>
          <w:rFonts w:ascii="宋体" w:hAnsi="宋体" w:eastAsia="宋体" w:cs="宋体"/>
          <w:spacing w:val="7"/>
          <w:sz w:val="21"/>
          <w:szCs w:val="21"/>
        </w:rPr>
        <w:t>消息头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必须</w:t>
      </w:r>
      <w:r>
        <w:rPr>
          <w:rFonts w:ascii="宋体" w:hAnsi="宋体" w:eastAsia="宋体" w:cs="宋体"/>
          <w:spacing w:val="7"/>
          <w:sz w:val="21"/>
          <w:szCs w:val="21"/>
        </w:rPr>
        <w:t>包含授权信息(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token</w:t>
      </w:r>
      <w:r>
        <w:rPr>
          <w:rFonts w:ascii="宋体" w:hAnsi="宋体" w:eastAsia="宋体" w:cs="宋体"/>
          <w:spacing w:val="7"/>
          <w:sz w:val="21"/>
          <w:szCs w:val="21"/>
        </w:rPr>
        <w:t xml:space="preserve">) </w:t>
      </w:r>
      <w:r>
        <w:rPr>
          <w:rFonts w:hint="eastAsia" w:ascii="宋体" w:hAnsi="宋体" w:eastAsia="宋体" w:cs="宋体"/>
          <w:spacing w:val="7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权限内容</w:t>
      </w:r>
      <w:r>
        <w:rPr>
          <w:rFonts w:ascii="宋体" w:hAnsi="宋体" w:eastAsia="宋体" w:cs="宋体"/>
          <w:spacing w:val="7"/>
          <w:sz w:val="21"/>
          <w:szCs w:val="21"/>
        </w:rPr>
        <w:t>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user_head</w:t>
      </w:r>
      <w:r>
        <w:rPr>
          <w:rFonts w:ascii="宋体" w:hAnsi="宋体" w:eastAsia="宋体" w:cs="宋体"/>
          <w:spacing w:val="7"/>
          <w:sz w:val="21"/>
          <w:szCs w:val="21"/>
        </w:rPr>
        <w:t>)</w:t>
      </w:r>
      <w:r>
        <w:rPr>
          <w:rFonts w:ascii="宋体" w:hAnsi="宋体" w:eastAsia="宋体" w:cs="宋体"/>
          <w:spacing w:val="27"/>
          <w:sz w:val="21"/>
          <w:szCs w:val="21"/>
        </w:rPr>
        <w:t>。</w:t>
      </w:r>
    </w:p>
    <w:p/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查看后端接口版本</w:t>
      </w:r>
    </w:p>
    <w:tbl>
      <w:tblPr>
        <w:tblStyle w:val="12"/>
        <w:tblW w:w="53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47"/>
        <w:gridCol w:w="75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/repair/api/login/queryReduce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查看后端代码版本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输入参数：无</w:t>
      </w:r>
    </w:p>
    <w:p>
      <w:pPr>
        <w:ind w:firstLine="210" w:firstLineChars="100"/>
        <w:rPr>
          <w:rFonts w:hint="eastAsia" w:eastAsia="宋体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返回结果：</w:t>
      </w:r>
    </w:p>
    <w:tbl>
      <w:tblPr>
        <w:tblStyle w:val="12"/>
        <w:tblW w:w="53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76"/>
        <w:gridCol w:w="75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ind w:firstLine="210" w:firstLineChars="10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"message": "当前系统版本为：1V",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210" w:firstLineChars="1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spacing w:before="144" w:line="219" w:lineRule="auto"/>
        <w:ind w:left="34"/>
        <w:outlineLvl w:val="0"/>
        <w:rPr>
          <w:rFonts w:ascii="Calibri" w:hAnsi="Calibri" w:eastAsia="Calibri" w:cs="Calibri"/>
          <w:b/>
          <w:bCs/>
          <w:spacing w:val="-2"/>
          <w:sz w:val="44"/>
          <w:szCs w:val="44"/>
        </w:rPr>
      </w:pPr>
    </w:p>
    <w:p>
      <w:pPr>
        <w:numPr>
          <w:ilvl w:val="0"/>
          <w:numId w:val="1"/>
        </w:numPr>
        <w:spacing w:before="144" w:line="219" w:lineRule="auto"/>
        <w:ind w:left="34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3" w:name="_Toc3381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返回数据格式</w:t>
      </w:r>
      <w:bookmarkEnd w:id="13"/>
    </w:p>
    <w:tbl>
      <w:tblPr>
        <w:tblStyle w:val="12"/>
        <w:tblW w:w="53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80"/>
        <w:gridCol w:w="2558"/>
        <w:gridCol w:w="49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199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true：成功；false：失败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结果码对照表参考下方列表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接口调用返回数据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null：则表明无数据</w:t>
            </w:r>
          </w:p>
        </w:tc>
      </w:tr>
    </w:tbl>
    <w:p>
      <w:pPr>
        <w:numPr>
          <w:ilvl w:val="0"/>
          <w:numId w:val="0"/>
        </w:numPr>
        <w:spacing w:before="144" w:line="219" w:lineRule="auto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/>
    <w:p/>
    <w:p>
      <w:pPr>
        <w:spacing w:before="144" w:line="219" w:lineRule="auto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4" w:name="_Toc29989"/>
      <w:r>
        <w:rPr>
          <w:rFonts w:hint="eastAsia" w:ascii="Calibri" w:hAnsi="Calibri" w:eastAsia="宋体" w:cs="Calibri"/>
          <w:b/>
          <w:bCs/>
          <w:spacing w:val="-2"/>
          <w:sz w:val="44"/>
          <w:szCs w:val="44"/>
          <w:lang w:val="en-US" w:eastAsia="zh-CN"/>
        </w:rPr>
        <w:t>4</w:t>
      </w:r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错误码说明</w:t>
      </w:r>
      <w:bookmarkEnd w:id="14"/>
    </w:p>
    <w:p/>
    <w:tbl>
      <w:tblPr>
        <w:tblStyle w:val="12"/>
        <w:tblW w:w="8727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4"/>
        <w:gridCol w:w="4351"/>
        <w:gridCol w:w="1754"/>
        <w:gridCol w:w="13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194" w:firstLineChars="1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98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669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8" w:line="220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</w:t>
            </w:r>
            <w:r>
              <w:rPr>
                <w:rFonts w:hint="eastAsia" w:ascii="宋体" w:hAnsi="宋体" w:eastAsia="宋体" w:cs="宋体"/>
                <w:spacing w:val="-4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3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before="64" w:line="265" w:lineRule="exact"/>
              <w:ind w:left="115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7"/>
                <w:position w:val="2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结果码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500</w:t>
            </w:r>
            <w:r>
              <w:rPr>
                <w:rFonts w:ascii="宋体" w:hAnsi="宋体" w:eastAsia="宋体" w:cs="宋体"/>
                <w:spacing w:val="-2"/>
                <w:position w:val="8"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spacing w:val="-2"/>
                <w:position w:val="8"/>
                <w:sz w:val="20"/>
                <w:szCs w:val="20"/>
                <w:lang w:val="en-US" w:eastAsia="zh-CN"/>
              </w:rPr>
              <w:t>操作失败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200：操作成功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401：没有权限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499 ：缺少请求头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501：传入参数数据结构错误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502：传入参数数据类型错误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505：操作失败，请联系管理员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540：系统错误，错误未知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541：系统错误，数组越界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542：系统错误，无法除零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543：系统错误，空指针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544：系统错误，数字转换异常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545：系统错误，解析异常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546：系统错误，IO输入输出异常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547：系统错误，文件未找到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548：系统错误，类型强制转换错误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549：系统错误，解析出错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550：系统错误，日期解析出错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551：系统繁忙，请稍后再试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552：请求系统过于繁忙，请稍后再试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553：请求类型错误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554：Mysql连接超时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555：Mongo连接超时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556：手机格式错误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557：发送验证码失败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558：token为空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559：无效token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560：参数不能为空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999：已存在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before="68" w:line="182" w:lineRule="auto"/>
              <w:ind w:left="107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code:200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Yes</w:t>
            </w:r>
          </w:p>
          <w:p>
            <w:pPr>
              <w:spacing w:before="68" w:line="183" w:lineRule="auto"/>
              <w:ind w:left="108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sectPr>
          <w:headerReference r:id="rId5" w:type="default"/>
          <w:footerReference r:id="rId6" w:type="default"/>
          <w:pgSz w:w="11905" w:h="16840"/>
          <w:pgMar w:top="400" w:right="1785" w:bottom="400" w:left="1785" w:header="0" w:footer="0" w:gutter="0"/>
          <w:cols w:space="720" w:num="1"/>
        </w:sectPr>
      </w:pPr>
    </w:p>
    <w:p/>
    <w:p/>
    <w:p/>
    <w:p/>
    <w:p>
      <w:pPr>
        <w:numPr>
          <w:ilvl w:val="0"/>
          <w:numId w:val="0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5" w:name="_Toc8876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5.登录接口</w:t>
      </w:r>
      <w:bookmarkEnd w:id="15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before="144" w:line="219" w:lineRule="auto"/>
        <w:ind w:left="34" w:leftChars="0" w:right="497" w:rightChars="0" w:firstLine="236" w:firstLineChars="100"/>
        <w:outlineLvl w:val="0"/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</w:pPr>
      <w:bookmarkStart w:id="16" w:name="_Toc28347"/>
      <w:r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  <w:t>该接口能获取token、user_head</w:t>
      </w:r>
      <w:bookmarkEnd w:id="16"/>
    </w:p>
    <w:tbl>
      <w:tblPr>
        <w:tblStyle w:val="12"/>
        <w:tblW w:w="9764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82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2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/repair/api/login/Login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2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根据账号密码进行登录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2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983" w:tblpY="141"/>
        <w:tblOverlap w:val="never"/>
        <w:tblW w:w="978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6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6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978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用户信息：</w:t>
      </w:r>
    </w:p>
    <w:tbl>
      <w:tblPr>
        <w:tblStyle w:val="12"/>
        <w:tblW w:w="9796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82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userhead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user_head消息头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token消息头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TokenTtl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token有效时长（单位毫秒）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为超级管理员的时候校区ID 为null，到时候调用其他接口校区ID传null或者不传都行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"登录成功",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"userhead":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ABCDEFG123456789ZYXWVU987654321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"token": "eyJ0eXAiOiJKV1QiLCJhbGciOiJIUzI1NiJ9.eyJwYXNzd29yZCI6IkI5QUQyOUQ1N0IwMTk0RTU1NDc3NkQ1QzE3QjM1NUM2IiwiZXhwIjoxNjg4NzEzMTA2LCJpYXQiOjE2ODg2MjY3MDYsImFjY291bnQiOiJhZG1pbiJ9.21r0VsRxQUJQXByyYblMZVZS3fAtp0uyhQpsNXXmSlw",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"tokenTtl": 86400000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420" w:firstLineChars="2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schoolId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":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7" w:name="_Toc16020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对接接口详细内容</w:t>
      </w:r>
      <w:bookmarkEnd w:id="17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8" w:name="_Toc2385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注册接口</w:t>
      </w:r>
      <w:bookmarkEnd w:id="18"/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Register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根据账号密码进行登录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14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5"/>
        <w:gridCol w:w="3937"/>
        <w:gridCol w:w="1511"/>
        <w:gridCol w:w="22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账号名称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微校卡号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"注册成功！",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9" w:name="_Toc6255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系统首页</w:t>
      </w:r>
      <w:bookmarkEnd w:id="19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0" w:name="_Toc747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报修校区统计</w:t>
      </w:r>
      <w:bookmarkEnd w:id="20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/repair/api/repairRecord</w:t>
            </w:r>
            <w:r>
              <w:rPr>
                <w:rFonts w:hint="default"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repairCampus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报修校区统计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eastAsiaTheme="minorEastAsi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7"/>
        <w:gridCol w:w="3228"/>
        <w:gridCol w:w="2225"/>
        <w:gridCol w:w="19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state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状态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全部：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0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本年：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1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本月：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2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本周：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3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今天：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4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报修校区数据</w:t>
            </w:r>
          </w:p>
        </w:tc>
      </w:tr>
    </w:tbl>
    <w:p>
      <w:pPr>
        <w:rPr>
          <w:rFonts w:eastAsiaTheme="minorEastAsia"/>
        </w:rPr>
      </w:pP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"ordersTotal":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"ordersCompensation":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"ordersGratis":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"totalPrice": 1478.00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"schoolName": "墨轩湖校区",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"ordersTotal":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"ordersCompensation":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"ordersGratis":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"totalPrice": 320.00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1" w:name="_Toc1437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报修区域统计</w:t>
      </w:r>
      <w:bookmarkEnd w:id="21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/repair/api/repairRecord</w:t>
            </w:r>
            <w:r>
              <w:rPr>
                <w:rFonts w:hint="default"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repairArea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报修区域统计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GET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8"/>
        <w:gridCol w:w="3229"/>
        <w:gridCol w:w="2224"/>
        <w:gridCol w:w="19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state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状态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全部：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0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本年：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1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本月：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2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本周：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3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今天：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4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currentPage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页数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I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pageCount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当前页面显示数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I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报修区域数据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"ordersTotal":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"ordersCompensation":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"ordersGratis":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"areaName": "黄家湖校区学生宿舍7号宿舍楼",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"totalPrice": 480.00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2" w:name="_Toc1758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报修区域导出</w:t>
      </w:r>
      <w:bookmarkEnd w:id="22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/repair/api/repairRecord</w:t>
            </w:r>
            <w:r>
              <w:rPr>
                <w:rFonts w:hint="default"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repairAreaExport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报修区域统计导出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GET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7"/>
        <w:gridCol w:w="3228"/>
        <w:gridCol w:w="2225"/>
        <w:gridCol w:w="19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state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宋体" w:hAnsi="宋体" w:eastAsia="宋体" w:cs="宋体"/>
                <w:spacing w:val="-2"/>
                <w:position w:val="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状态</w:t>
            </w:r>
            <w:r>
              <w:rPr>
                <w:rFonts w:hint="eastAsia" w:ascii="宋体" w:hAnsi="宋体" w:eastAsia="宋体" w:cs="宋体"/>
                <w:spacing w:val="-2"/>
                <w:position w:val="1"/>
                <w:lang w:eastAsia="zh-CN"/>
              </w:rPr>
              <w:t>：</w:t>
            </w:r>
          </w:p>
          <w:p>
            <w:pPr>
              <w:shd w:val="clear" w:color="auto" w:fill="FFFFFE"/>
              <w:spacing w:line="270" w:lineRule="atLeast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全部：0</w:t>
            </w:r>
            <w:r>
              <w:rPr>
                <w:rFonts w:hint="default" w:ascii="宋体" w:hAnsi="宋体" w:eastAsia="宋体" w:cs="宋体"/>
                <w:color w:val="FF0000"/>
                <w:spacing w:val="-2"/>
                <w:position w:val="1"/>
              </w:rPr>
              <w:br w:type="textWrapping"/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本年：</w:t>
            </w:r>
            <w:r>
              <w:rPr>
                <w:rFonts w:hint="default" w:ascii="宋体" w:hAnsi="宋体" w:eastAsia="宋体" w:cs="宋体"/>
                <w:color w:val="FF0000"/>
                <w:spacing w:val="-2"/>
                <w:position w:val="1"/>
              </w:rPr>
              <w:t>1</w:t>
            </w:r>
            <w:r>
              <w:rPr>
                <w:rFonts w:hint="default" w:ascii="宋体" w:hAnsi="宋体" w:eastAsia="宋体" w:cs="宋体"/>
                <w:color w:val="FF0000"/>
                <w:spacing w:val="-2"/>
                <w:position w:val="1"/>
              </w:rPr>
              <w:br w:type="textWrapping"/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本月：</w:t>
            </w:r>
            <w:r>
              <w:rPr>
                <w:rFonts w:hint="default" w:ascii="宋体" w:hAnsi="宋体" w:eastAsia="宋体" w:cs="宋体"/>
                <w:color w:val="FF0000"/>
                <w:spacing w:val="-2"/>
                <w:position w:val="1"/>
              </w:rPr>
              <w:t>2</w:t>
            </w:r>
            <w:r>
              <w:rPr>
                <w:rFonts w:hint="default" w:ascii="宋体" w:hAnsi="宋体" w:eastAsia="宋体" w:cs="宋体"/>
                <w:color w:val="FF0000"/>
                <w:spacing w:val="-2"/>
                <w:position w:val="1"/>
              </w:rPr>
              <w:br w:type="textWrapping"/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本周：</w:t>
            </w:r>
            <w:r>
              <w:rPr>
                <w:rFonts w:hint="default" w:ascii="宋体" w:hAnsi="宋体" w:eastAsia="宋体" w:cs="宋体"/>
                <w:color w:val="FF0000"/>
                <w:spacing w:val="-2"/>
                <w:position w:val="1"/>
              </w:rPr>
              <w:t>3</w:t>
            </w:r>
            <w:r>
              <w:rPr>
                <w:rFonts w:hint="default" w:ascii="宋体" w:hAnsi="宋体" w:eastAsia="宋体" w:cs="宋体"/>
                <w:color w:val="FF0000"/>
                <w:spacing w:val="-2"/>
                <w:position w:val="1"/>
              </w:rPr>
              <w:br w:type="textWrapping"/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今天：</w:t>
            </w:r>
            <w:r>
              <w:rPr>
                <w:rFonts w:hint="default" w:ascii="宋体" w:hAnsi="宋体" w:eastAsia="宋体" w:cs="宋体"/>
                <w:color w:val="FF0000"/>
                <w:spacing w:val="-2"/>
                <w:position w:val="1"/>
              </w:rPr>
              <w:t>4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rPr>
          <w:rFonts w:eastAsiaTheme="minorEastAsia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3" w:name="_Toc1520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报修物品统计</w:t>
      </w:r>
      <w:bookmarkEnd w:id="23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/repair/api/repairRecord</w:t>
            </w:r>
            <w:r>
              <w:rPr>
                <w:rFonts w:hint="default"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maintenanceGoods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报修物品统计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GET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8"/>
        <w:gridCol w:w="3229"/>
        <w:gridCol w:w="2224"/>
        <w:gridCol w:w="19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state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状态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全部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0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本年：1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本月：2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本周：3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今天：4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currentPage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页数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I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pageCount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当前页面显示数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I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报修物品数据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"articleName": "柜子",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"ordersTotal":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"ordersCompensation":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"ordersGratis":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"totalPrice": 759.00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"articleName": "水电类",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"ordersTotal":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"ordersCompensation":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"ordersGratis":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"totalPrice": 159.00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"ordersTotal": 11,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"ordersCompensation":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"ordersGratis":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"totalPrice": 880.00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4" w:name="_Toc949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报修物品导出</w:t>
      </w:r>
      <w:bookmarkEnd w:id="24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/repair/api/repairRecord</w:t>
            </w:r>
            <w:r>
              <w:rPr>
                <w:rFonts w:hint="default"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maintenanceGoodsExport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报修物品统计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GET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7"/>
        <w:gridCol w:w="3228"/>
        <w:gridCol w:w="2225"/>
        <w:gridCol w:w="19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state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状态(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0</w:t>
            </w:r>
            <w:r>
              <w:rPr>
                <w:rFonts w:hint="eastAsia" w:ascii="宋体" w:hAnsi="宋体" w:eastAsia="宋体" w:cs="宋体"/>
                <w:spacing w:val="-2"/>
                <w:position w:val="1"/>
              </w:rPr>
              <w:t>：全部，1：本年，2：本月，3：本周，4：今天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)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rPr>
          <w:rFonts w:eastAsiaTheme="minorEastAsia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5" w:name="_Toc2211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维修师傅效率统计</w:t>
      </w:r>
      <w:bookmarkEnd w:id="25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/repair/api/repairRecord</w:t>
            </w:r>
            <w:r>
              <w:rPr>
                <w:rFonts w:hint="default"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maintenanceWorker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维修师傅效率统计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GET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8"/>
        <w:gridCol w:w="3229"/>
        <w:gridCol w:w="2224"/>
        <w:gridCol w:w="19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state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状态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全部：</w:t>
            </w: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0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本年：</w:t>
            </w: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1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本月：</w:t>
            </w: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2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本周：</w:t>
            </w: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3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今天：</w:t>
            </w: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4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currentPage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页数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I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pageCount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当前页面显示数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I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维修师傅效率数据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"workOrderTotal":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"degreePraise": "50.00%",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"timeOut": "100.00%",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"answer":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"maintain": 16375.67,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"totalPrice": 718.00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"workOrderTotal":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"degreePraise": "0.00%",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"timeOut": "75.00%",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"answer":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"maintain": 7.00,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"totalPrice": 959.00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"workOrderTotal":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"degreePraise": "100.00%",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"timeOut": "100.00%",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"answer":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"maintain": 2866.00,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"totalPrice": 559.00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6" w:name="_Toc1213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维修师傅效率导出</w:t>
      </w:r>
      <w:bookmarkEnd w:id="26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/repair/api/repairRecord</w:t>
            </w:r>
            <w:r>
              <w:rPr>
                <w:rFonts w:hint="default"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maintenanceWorkerExport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维修师傅效率统计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GET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7"/>
        <w:gridCol w:w="3228"/>
        <w:gridCol w:w="2225"/>
        <w:gridCol w:w="19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state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状态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全部：</w:t>
            </w: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0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本年：</w:t>
            </w: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1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本月：</w:t>
            </w: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2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本周：</w:t>
            </w: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3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今天：</w:t>
            </w: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4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rPr>
          <w:rFonts w:eastAsiaTheme="minorEastAsia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7" w:name="_Toc3000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报修分析统计</w:t>
      </w:r>
      <w:bookmarkEnd w:id="27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/repair/api/repairRecord</w:t>
            </w:r>
            <w:r>
              <w:rPr>
                <w:rFonts w:hint="default"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repairAnalysis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报修分析统计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GET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7"/>
        <w:gridCol w:w="3228"/>
        <w:gridCol w:w="2225"/>
        <w:gridCol w:w="19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state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状态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全部：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0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本年：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1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本月：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2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本周：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3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今天：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4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报修分析统计数据</w:t>
            </w:r>
          </w:p>
        </w:tc>
      </w:tr>
    </w:tbl>
    <w:p>
      <w:pPr>
        <w:rPr>
          <w:rFonts w:eastAsiaTheme="minorEastAsia"/>
        </w:rPr>
      </w:pPr>
    </w:p>
    <w:p>
      <w:pPr>
        <w:rPr>
          <w:rFonts w:ascii="宋体" w:hAnsi="宋体" w:eastAsia="宋体" w:cs="宋体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"checkCount":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"maintainCount":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"accomplishCount":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"shutCount":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"cancelCount":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"disposeCount":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"affirmCount":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8" w:name="_Toc1100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报修趋势分析</w:t>
      </w:r>
      <w:bookmarkEnd w:id="28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/repair/api/repairRecord</w:t>
            </w:r>
            <w:r>
              <w:rPr>
                <w:rFonts w:hint="default"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repairTrend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报修趋势分析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GET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7"/>
        <w:gridCol w:w="3228"/>
        <w:gridCol w:w="2225"/>
        <w:gridCol w:w="19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state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状态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全部：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0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本年：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1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本月：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2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本周：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3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今天：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4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报修趋势分析数据</w:t>
            </w:r>
          </w:p>
        </w:tc>
      </w:tr>
    </w:tbl>
    <w:p>
      <w:pPr>
        <w:rPr>
          <w:rFonts w:eastAsiaTheme="minorEastAsia"/>
        </w:rPr>
      </w:pPr>
    </w:p>
    <w:p>
      <w:pPr>
        <w:rPr>
          <w:rFonts w:ascii="宋体" w:hAnsi="宋体" w:eastAsia="宋体" w:cs="宋体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"trendCount":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"trendComparisonCount":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"trendName": "星期一",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"trendComparisonName": "星期一"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"trendComparisonCount":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"trendName": "星期二",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"trendComparisonName": "星期二"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"trendComparisonCount":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"trendName": "星期三",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"trendComparisonName": "星期三"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"trendComparisonCount":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"trendName": "星期四",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"trendComparisonName": "星期四"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"trendComparisonCount":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"trendName": "星期五",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"trendComparisonName": "星期五"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"trendComparisonCount":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"trendName": "星期六",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"trendComparisonName": "星期六"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"trendComparisonCount":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"trendName": "星期日",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"trendComparisonName": "星期日"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9" w:name="_Toc1815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总数据汇总分析</w:t>
      </w:r>
      <w:bookmarkEnd w:id="29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/repair/api/repairRecord</w:t>
            </w:r>
            <w:r>
              <w:rPr>
                <w:rFonts w:hint="default"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repairSummarizingd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总数据汇总分析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GET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shd w:val="clear" w:color="auto" w:fill="FFFFFE"/>
        <w:spacing w:line="270" w:lineRule="atLeast"/>
        <w:rPr>
          <w:rFonts w:hint="default" w:ascii="宋体" w:hAnsi="宋体" w:eastAsia="宋体" w:cs="宋体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总数据汇总分析数据</w:t>
            </w:r>
          </w:p>
        </w:tc>
      </w:tr>
    </w:tbl>
    <w:p>
      <w:pPr>
        <w:rPr>
          <w:rFonts w:eastAsiaTheme="minorEastAsia"/>
        </w:rPr>
      </w:pPr>
    </w:p>
    <w:p>
      <w:pPr>
        <w:rPr>
          <w:rFonts w:ascii="宋体" w:hAnsi="宋体" w:eastAsia="宋体" w:cs="宋体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"dateName": "全部",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"totalCount": 24,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"checkCount":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"receivingCount":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"maintainCount":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"accomplishCount":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"shutCount":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"cancelCount":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"disposeCount":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"affirmCount":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"dateName": "本年",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"totalCount": 24,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"checkCount":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"receivingCount":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"maintainCount":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"accomplishCount":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"shutCount":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"cancelCount":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"disposeCount":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"affirmCount":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"dateName": "本月",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"totalCount": 24,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"checkCount":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"receivingCount":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"maintainCount":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"accomplishCount":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"shutCount":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"cancelCount":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"disposeCount":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"affirmCount":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"dateName": "本周",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"totalCount": 11,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"checkCount":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"receivingCount":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"maintainCount":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"accomplishCount":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"shutCount":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"cancelCount":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"disposeCount":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"affirmCount":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"dateName": "今天",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"checkCount":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"receivingCount":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"maintainCount":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"accomplishCount":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"shutCount":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"cancelCount":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"disposeCount":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"affirmCount":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0" w:name="_Toc62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总数据分析</w:t>
      </w:r>
      <w:bookmarkEnd w:id="30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/repair/api/repairRecord</w:t>
            </w:r>
            <w:r>
              <w:rPr>
                <w:rFonts w:hint="default"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repairTotalData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总数据汇总分析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shd w:val="clear" w:color="auto" w:fill="FFFFFE"/>
        <w:spacing w:line="270" w:lineRule="atLeast"/>
        <w:rPr>
          <w:rFonts w:hint="default" w:ascii="宋体" w:hAnsi="宋体" w:eastAsia="宋体" w:cs="宋体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总数据信息</w:t>
            </w:r>
          </w:p>
        </w:tc>
      </w:tr>
    </w:tbl>
    <w:p>
      <w:pPr>
        <w:rPr>
          <w:rFonts w:eastAsiaTheme="minorEastAsia"/>
        </w:rPr>
      </w:pPr>
    </w:p>
    <w:p>
      <w:pPr>
        <w:rPr>
          <w:rFonts w:ascii="宋体" w:hAnsi="宋体" w:eastAsia="宋体" w:cs="宋体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"checkCount":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16,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"disposeCount":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"affirmCount":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"maintainCount":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"accomplishTotalCount":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"accomplishCount":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"cancelCount":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"shutCount":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36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1" w:name="_Toc314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消息中心</w:t>
      </w:r>
      <w:bookmarkEnd w:id="31"/>
    </w:p>
    <w:tbl>
      <w:tblPr>
        <w:tblStyle w:val="12"/>
        <w:tblW w:w="518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40"/>
        <w:gridCol w:w="97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repairSystemMessages/queryManageMessagePage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消息中心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00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80"/>
        <w:gridCol w:w="3231"/>
        <w:gridCol w:w="2227"/>
        <w:gridCol w:w="19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宋体" w:hAnsi="宋体" w:eastAsia="宋体" w:cs="宋体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当前页数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Inconsolata" w:hAnsi="Inconsolata" w:eastAsia="Inconsolata" w:cs="Inconsolata"/>
                <w:color w:val="00000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宋体" w:hAnsi="宋体" w:eastAsia="宋体" w:cs="宋体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一页数据条数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宋体" w:hAnsi="宋体" w:eastAsia="宋体" w:cs="宋体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pacing w:val="-2"/>
                <w:position w:val="1"/>
                <w:lang w:val="en-US" w:eastAsia="zh-CN"/>
              </w:rPr>
              <w:t>createTime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宋体" w:hAnsi="宋体" w:eastAsia="宋体" w:cs="宋体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创建时间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String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pacing w:val="-2"/>
                <w:position w:val="1"/>
                <w:lang w:val="en-US" w:eastAsia="zh-CN"/>
              </w:rPr>
              <w:t>statu</w:t>
            </w:r>
          </w:p>
          <w:p>
            <w:pPr>
              <w:shd w:val="clear" w:color="auto" w:fill="FFFFFE"/>
              <w:spacing w:line="270" w:lineRule="atLeast"/>
              <w:jc w:val="center"/>
              <w:rPr>
                <w:rFonts w:hint="default" w:ascii="宋体" w:hAnsi="宋体" w:eastAsia="宋体" w:cs="宋体"/>
                <w:spacing w:val="-2"/>
                <w:position w:val="1"/>
                <w:lang w:val="en-US" w:eastAsia="zh-CN"/>
              </w:rPr>
            </w:pP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状态</w:t>
            </w:r>
          </w:p>
          <w:p>
            <w:pPr>
              <w:shd w:val="clear" w:color="auto" w:fill="FFFFFE"/>
              <w:spacing w:line="270" w:lineRule="atLeast"/>
              <w:jc w:val="center"/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未读：0</w:t>
            </w:r>
            <w:r>
              <w:rPr>
                <w:rFonts w:hint="default" w:ascii="宋体" w:hAnsi="宋体" w:eastAsia="宋体" w:cs="宋体"/>
                <w:spacing w:val="-2"/>
                <w:position w:val="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已读：</w:t>
            </w:r>
            <w:r>
              <w:rPr>
                <w:rFonts w:hint="default" w:ascii="宋体" w:hAnsi="宋体" w:eastAsia="宋体" w:cs="宋体"/>
                <w:spacing w:val="-2"/>
                <w:position w:val="1"/>
                <w:lang w:val="en-US" w:eastAsia="zh-CN"/>
              </w:rPr>
              <w:t>1</w:t>
            </w:r>
            <w:r>
              <w:rPr>
                <w:rFonts w:hint="default" w:ascii="宋体" w:hAnsi="宋体" w:eastAsia="宋体" w:cs="宋体"/>
                <w:spacing w:val="-2"/>
                <w:position w:val="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全部：</w:t>
            </w:r>
            <w:r>
              <w:rPr>
                <w:rFonts w:hint="default" w:ascii="宋体" w:hAnsi="宋体" w:eastAsia="宋体" w:cs="宋体"/>
                <w:spacing w:val="-2"/>
                <w:position w:val="1"/>
                <w:lang w:val="en-US" w:eastAsia="zh-CN"/>
              </w:rPr>
              <w:t>2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2"/>
        <w:tblW w:w="1006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2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2"/>
        <w:tblW w:w="10061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isRead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是否已读</w:t>
            </w: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未读：</w:t>
            </w: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0</w:t>
            </w: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已读：</w:t>
            </w: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时间</w:t>
            </w:r>
          </w:p>
        </w:tc>
      </w:tr>
    </w:tbl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rPr>
          <w:rFonts w:ascii="宋体" w:hAnsi="宋体" w:eastAsia="宋体" w:cs="宋体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2" w:name="_Toc1490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获取未读数量</w:t>
      </w:r>
      <w:bookmarkEnd w:id="32"/>
    </w:p>
    <w:tbl>
      <w:tblPr>
        <w:tblStyle w:val="12"/>
        <w:tblW w:w="5370" w:type="pct"/>
        <w:tblInd w:w="-37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87"/>
        <w:gridCol w:w="101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1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repairSystemMessages/queryPCMessageUnreadCount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1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获取未读数量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1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shd w:val="clear" w:color="auto" w:fill="FFFFFE"/>
        <w:spacing w:line="270" w:lineRule="atLeast"/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数量数据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数量数据：</w:t>
      </w:r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count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数量</w:t>
            </w:r>
          </w:p>
        </w:tc>
      </w:tr>
    </w:tbl>
    <w:p>
      <w:pPr>
        <w:rPr>
          <w:rFonts w:hint="eastAsia" w:ascii="宋体" w:hAnsi="宋体" w:eastAsia="宋体" w:cs="宋体"/>
          <w:spacing w:val="-2"/>
          <w:position w:val="1"/>
          <w:sz w:val="30"/>
          <w:szCs w:val="30"/>
        </w:rPr>
      </w:pPr>
    </w:p>
    <w:p>
      <w:pPr>
        <w:rPr>
          <w:rFonts w:ascii="宋体" w:hAnsi="宋体" w:eastAsia="宋体" w:cs="宋体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3" w:name="_Toc307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批量已读</w:t>
      </w:r>
      <w:bookmarkEnd w:id="33"/>
    </w:p>
    <w:tbl>
      <w:tblPr>
        <w:tblStyle w:val="12"/>
        <w:tblW w:w="518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40"/>
        <w:gridCol w:w="97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repairSystemMessages/readAllManageMessage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批量已读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shd w:val="clear" w:color="auto" w:fill="FFFFFE"/>
        <w:spacing w:line="270" w:lineRule="atLeast"/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null</w:t>
            </w:r>
          </w:p>
        </w:tc>
      </w:tr>
    </w:tbl>
    <w:p>
      <w:pPr>
        <w:rPr>
          <w:rFonts w:hint="eastAsia" w:ascii="宋体" w:hAnsi="宋体" w:eastAsia="宋体" w:cs="宋体"/>
          <w:spacing w:val="-2"/>
          <w:position w:val="1"/>
          <w:sz w:val="30"/>
          <w:szCs w:val="30"/>
        </w:rPr>
      </w:pPr>
    </w:p>
    <w:p>
      <w:pPr>
        <w:rPr>
          <w:rFonts w:hint="eastAsia" w:ascii="宋体" w:hAnsi="宋体" w:eastAsia="宋体" w:cs="宋体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rPr>
          <w:rFonts w:hint="eastAsia" w:ascii="宋体" w:hAnsi="宋体" w:eastAsia="宋体" w:cs="宋体"/>
          <w:spacing w:val="-2"/>
          <w:position w:val="1"/>
          <w:sz w:val="30"/>
          <w:szCs w:val="30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4" w:name="_Toc14077"/>
      <w:bookmarkStart w:id="35" w:name="_Toc262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单条已读操作</w:t>
      </w:r>
      <w:bookmarkEnd w:id="34"/>
      <w:bookmarkEnd w:id="35"/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repairSystemMessages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readSystemMessage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已读操作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57" w:tblpY="47"/>
        <w:tblOverlap w:val="never"/>
        <w:tblW w:w="513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43"/>
        <w:gridCol w:w="3910"/>
        <w:gridCol w:w="1467"/>
        <w:gridCol w:w="344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36" w:name="_Toc25165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工单管理</w:t>
      </w:r>
      <w:bookmarkEnd w:id="36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7" w:name="_Toc650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获取工单管理头部状态数量</w:t>
      </w:r>
      <w:bookmarkEnd w:id="37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/repair/api/repairRecord/queryManageCount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获取工单管理头部状态数量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01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82"/>
        <w:gridCol w:w="3233"/>
        <w:gridCol w:w="2229"/>
        <w:gridCol w:w="19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关键字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起始时间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maintenanceName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12"/>
        <w:tblW w:w="10500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allCount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全部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dispatchCount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logisticsCount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examineCount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finishedCount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canceledCount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已取消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closedCount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已关单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"allCount":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"dispatchCount":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"logisticsCount":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"canceledCount":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"closedCount":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8" w:name="_Toc2023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获取工单管理分页数据</w:t>
      </w:r>
      <w:bookmarkEnd w:id="38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3"/>
        <w:gridCol w:w="91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/repair/api/repairRecord/queryManagePage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center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state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全部：0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待接单：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维修中：2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待审核：4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已完成：5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已取消：6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已关单：7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已超时：8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起始时间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maintenanceName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89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2"/>
        <w:tblW w:w="1046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2"/>
        <w:tblW w:w="1046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1"/>
        <w:gridCol w:w="78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maintenancerName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技术员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dispatch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是否出现派单按钮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collaborate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是否出现协作审核按钮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transfer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是否出现转单审核按钮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close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是否出现关单按钮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changePrice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是否出现改价按钮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reply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是否出现回复按钮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delayed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是否出现延时按钮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details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是否出现详情按钮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"dispatch":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"collaborate":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"transfer":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"close":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"changePrice":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"reply":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"delayed":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"details":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9" w:name="_Toc7139"/>
      <w:bookmarkStart w:id="40" w:name="_Toc472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获取关单原因数据接口</w:t>
      </w:r>
      <w:bookmarkEnd w:id="39"/>
      <w:bookmarkEnd w:id="40"/>
    </w:p>
    <w:tbl>
      <w:tblPr>
        <w:tblStyle w:val="12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Close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queryRepairCloses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获取关单原因数据接口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12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"重复报单"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"不属于维修范围"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"已维修完成"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1" w:name="_Toc31711"/>
      <w:bookmarkStart w:id="42" w:name="_Toc870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关单操作</w:t>
      </w:r>
      <w:bookmarkEnd w:id="41"/>
      <w:bookmarkEnd w:id="42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6"/>
        <w:gridCol w:w="86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closePCOrder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9" w:tblpY="141"/>
        <w:tblOverlap w:val="never"/>
        <w:tblW w:w="1047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4"/>
        <w:gridCol w:w="3255"/>
        <w:gridCol w:w="39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9" w:tblpY="141"/>
        <w:tblOverlap w:val="never"/>
        <w:tblW w:w="1048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9"/>
        <w:gridCol w:w="3590"/>
        <w:gridCol w:w="1408"/>
        <w:gridCol w:w="253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3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reason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80" w:type="dxa"/>
        <w:tblInd w:w="-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6"/>
        <w:gridCol w:w="86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关单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3" w:name="_Toc1719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获取协作审核数据</w:t>
      </w:r>
      <w:bookmarkEnd w:id="43"/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cooperationDetail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获取协作审核数据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80"/>
        <w:gridCol w:w="3944"/>
        <w:gridCol w:w="1514"/>
        <w:gridCol w:w="22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协作审核数据：</w:t>
      </w:r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协作审核数据ID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voice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语音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collaboratorDatas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协作对象集合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协作对象集合：</w:t>
      </w:r>
    </w:p>
    <w:tbl>
      <w:tblPr>
        <w:tblStyle w:val="12"/>
        <w:tblW w:w="513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5"/>
        <w:gridCol w:w="88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协作对象ID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协作对象名称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"collaboratorDatas":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"甘昱新"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"voice": "www.baidu.com",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"remark": "测试"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4" w:name="_Toc1807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协作人员可选框</w:t>
      </w:r>
      <w:bookmarkEnd w:id="44"/>
    </w:p>
    <w:tbl>
      <w:tblPr>
        <w:tblStyle w:val="12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5"/>
        <w:gridCol w:w="91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queryPageCollaborator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1" w:tblpY="141"/>
        <w:tblOverlap w:val="never"/>
        <w:tblW w:w="1005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2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2" w:tblpY="141"/>
        <w:tblOverlap w:val="never"/>
        <w:tblW w:w="1005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6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05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4"/>
        <w:gridCol w:w="82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2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2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2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2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2"/>
        <w:tblW w:w="5094" w:type="pct"/>
        <w:tblInd w:w="-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164"/>
        <w:gridCol w:w="5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2"/>
        <w:tblW w:w="509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160"/>
        <w:gridCol w:w="55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"张三"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"刘子麟"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"夏文涛"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5" w:name="_Toc1753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协作审核</w:t>
      </w:r>
      <w:bookmarkEnd w:id="45"/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cooperationOrders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14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8"/>
        <w:gridCol w:w="3941"/>
        <w:gridCol w:w="1513"/>
        <w:gridCol w:w="22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collaborator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协作对象ID集合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approverStatu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color w:val="000000" w:themeColor="text1"/>
                <w:spacing w:val="-2"/>
                <w:position w:val="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Calibri" w:cs="Calibri"/>
                <w:color w:val="000000" w:themeColor="text1"/>
                <w:spacing w:val="-2"/>
                <w:position w:val="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审批状态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拒绝：0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同意：1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6" w:name="_Toc1374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获取转单审核数据</w:t>
      </w:r>
      <w:bookmarkEnd w:id="46"/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transferDetail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获取转单审核数据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80"/>
        <w:gridCol w:w="3944"/>
        <w:gridCol w:w="1514"/>
        <w:gridCol w:w="22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协作审核数据：</w:t>
      </w:r>
    </w:p>
    <w:tbl>
      <w:tblPr>
        <w:tblStyle w:val="12"/>
        <w:tblW w:w="513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5"/>
        <w:gridCol w:w="88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协作审核数据ID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voice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语音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"voice": "www.baidu.com",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"remark": "transferDetail"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7" w:name="_Toc2226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转单审核</w:t>
      </w:r>
      <w:bookmarkEnd w:id="47"/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14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8"/>
        <w:gridCol w:w="3941"/>
        <w:gridCol w:w="1513"/>
        <w:gridCol w:w="22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被派单师傅ID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approverStatu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审批状态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拒绝：0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同意：1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ascii="Calibri" w:hAnsi="Calibri" w:eastAsia="Calibri" w:cs="Calibri"/>
          <w:b/>
          <w:bCs/>
          <w:spacing w:val="-2"/>
          <w:sz w:val="32"/>
          <w:szCs w:val="32"/>
        </w:rPr>
      </w:pPr>
      <w:bookmarkStart w:id="48" w:name="_Toc19139"/>
      <w:bookmarkStart w:id="49" w:name="_Toc1318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</w:rPr>
        <w:t>报修详情</w:t>
      </w:r>
      <w:bookmarkEnd w:id="48"/>
      <w:bookmarkEnd w:id="49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6"/>
        <w:gridCol w:w="86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请求URL</w:t>
            </w:r>
          </w:p>
        </w:tc>
        <w:tc>
          <w:tcPr>
            <w:tcW w:w="413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rPr>
                <w:rFonts w:ascii="Calibri" w:hAnsi="Calibri" w:eastAsia="宋体" w:cs="Calibri"/>
                <w:spacing w:val="-2"/>
                <w:position w:val="1"/>
              </w:rPr>
            </w:pPr>
            <w:r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/repair/api/repairRecord/details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功能说明</w:t>
            </w:r>
          </w:p>
        </w:tc>
        <w:tc>
          <w:tcPr>
            <w:tcW w:w="413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宋体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报修详情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请求方式</w:t>
            </w:r>
          </w:p>
        </w:tc>
        <w:tc>
          <w:tcPr>
            <w:tcW w:w="413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请求头：</w:t>
      </w:r>
    </w:p>
    <w:tbl>
      <w:tblPr>
        <w:tblStyle w:val="12"/>
        <w:tblpPr w:leftFromText="180" w:rightFromText="180" w:vertAnchor="text" w:horzAnchor="page" w:tblpX="719" w:tblpY="116"/>
        <w:tblOverlap w:val="never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966"/>
        <w:gridCol w:w="2943"/>
        <w:gridCol w:w="35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89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40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9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user_head</w:t>
            </w:r>
          </w:p>
        </w:tc>
        <w:tc>
          <w:tcPr>
            <w:tcW w:w="140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权限内容</w:t>
            </w:r>
          </w:p>
        </w:tc>
        <w:tc>
          <w:tcPr>
            <w:tcW w:w="1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89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token</w:t>
            </w:r>
          </w:p>
        </w:tc>
        <w:tc>
          <w:tcPr>
            <w:tcW w:w="140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授权信息</w:t>
            </w:r>
          </w:p>
        </w:tc>
        <w:tc>
          <w:tcPr>
            <w:tcW w:w="1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shd w:val="clear" w:color="auto" w:fill="FFFFFE"/>
        <w:spacing w:line="270" w:lineRule="atLeast"/>
        <w:jc w:val="both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2"/>
        <w:tblpPr w:leftFromText="180" w:rightFromText="180" w:vertAnchor="text" w:horzAnchor="page" w:tblpX="719" w:tblpY="138"/>
        <w:tblOverlap w:val="never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294"/>
        <w:gridCol w:w="2911"/>
        <w:gridCol w:w="1406"/>
        <w:gridCol w:w="28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7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38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7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36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7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recordId</w:t>
            </w:r>
          </w:p>
        </w:tc>
        <w:tc>
          <w:tcPr>
            <w:tcW w:w="138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报修单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id</w:t>
            </w:r>
          </w:p>
        </w:tc>
        <w:tc>
          <w:tcPr>
            <w:tcW w:w="67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36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jc w:val="both"/>
        <w:rPr>
          <w:rFonts w:ascii="宋体" w:hAnsi="宋体" w:eastAsia="宋体" w:cs="宋体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返回参数</w:t>
      </w:r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37"/>
        <w:gridCol w:w="86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2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7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412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7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412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7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412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412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维修单详情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</w:rPr>
        <w:t>维修单详情：</w:t>
      </w:r>
    </w:p>
    <w:tbl>
      <w:tblPr>
        <w:tblStyle w:val="12"/>
        <w:tblW w:w="10487" w:type="dxa"/>
        <w:tblInd w:w="-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01"/>
        <w:gridCol w:w="81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id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state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维修状态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recordNo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reportTime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userName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userPhone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areaName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address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articleName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description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voice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报修录音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voiceLength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images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上传图片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maintenancerName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maintenancerPhone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维修电话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price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合计费用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tracks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报修进度列表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</w:rPr>
        <w:t>维修单详情：</w:t>
      </w:r>
    </w:p>
    <w:tbl>
      <w:tblPr>
        <w:tblStyle w:val="12"/>
        <w:tblW w:w="10477" w:type="dxa"/>
        <w:tblInd w:w="-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01"/>
        <w:gridCol w:w="81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17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id</w:t>
            </w:r>
          </w:p>
        </w:tc>
        <w:tc>
          <w:tcPr>
            <w:tcW w:w="817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maintenanceState</w:t>
            </w:r>
          </w:p>
        </w:tc>
        <w:tc>
          <w:tcPr>
            <w:tcW w:w="817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维修状态ID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宋体" w:cs="Calibri"/>
                <w:spacing w:val="-2"/>
                <w:position w:val="1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</w:rPr>
              <w:t>state</w:t>
            </w:r>
          </w:p>
        </w:tc>
        <w:tc>
          <w:tcPr>
            <w:tcW w:w="817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跟踪状态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content</w:t>
            </w:r>
          </w:p>
        </w:tc>
        <w:tc>
          <w:tcPr>
            <w:tcW w:w="817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跟踪内容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createTime</w:t>
            </w:r>
          </w:p>
        </w:tc>
        <w:tc>
          <w:tcPr>
            <w:tcW w:w="8176" w:type="dxa"/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报修时间</w:t>
            </w:r>
          </w:p>
        </w:tc>
      </w:tr>
    </w:tbl>
    <w:p>
      <w:pPr>
        <w:pStyle w:val="9"/>
        <w:rPr>
          <w:rFonts w:hint="default"/>
        </w:rPr>
      </w:pPr>
    </w:p>
    <w:p>
      <w:pPr>
        <w:pStyle w:val="9"/>
        <w:rPr>
          <w:rFonts w:hint="default"/>
        </w:rPr>
      </w:pPr>
      <w:r>
        <w:rPr>
          <w:rFonts w:ascii="Calibri" w:hAnsi="Calibri" w:eastAsia="Calibri" w:cs="Calibri"/>
          <w:spacing w:val="-2"/>
          <w:position w:val="1"/>
          <w:sz w:val="30"/>
          <w:szCs w:val="30"/>
        </w:rPr>
        <w:t>成功示例</w:t>
      </w:r>
      <w:r>
        <w:t>：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"data":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"id": 17,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"state": "待接单",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"recordNo": "640268810024357",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"reportTime": "2023-08-18 17:27:12",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"userName": "甘昱新",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"userPhone": "18320846714",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"areaName": "黄家湖校区教学楼2层",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"address": "成都市",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"articleName": "排污管漏",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"description": "",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"voice": "",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"images": [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    "https://chtech.ncjti.edu.cn/campusMaintenance/image/da183ef25ddb4205b775f57a219f7514.jpg"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],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"maintenancerName":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"maintenancerPhone":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"price":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"tracks": [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        "id": 43,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        "maintenanceState": 1,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        "content": "提交订单",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        "createTime": "2023-08-22 10:50:49"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        "id": 44,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        "maintenanceState": 1,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        "content": "已派单",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        "createTime": "2023-08-22 10:51:49"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]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}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}</w:t>
      </w:r>
    </w:p>
    <w:p>
      <w:pPr>
        <w:pStyle w:val="9"/>
        <w:rPr>
          <w:sz w:val="21"/>
          <w:szCs w:val="21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0" w:name="_Toc13671"/>
      <w:bookmarkStart w:id="51" w:name="_Toc1638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获取派单的员工列表分页数据</w:t>
      </w:r>
      <w:bookmarkEnd w:id="50"/>
      <w:bookmarkEnd w:id="51"/>
    </w:p>
    <w:tbl>
      <w:tblPr>
        <w:tblStyle w:val="12"/>
        <w:tblW w:w="500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8"/>
        <w:gridCol w:w="91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/repair/api/repairUser/queryPageRepairUsers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获取派单员工列表分页数据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4" w:tblpY="141"/>
        <w:tblOverlap w:val="never"/>
        <w:tblW w:w="105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9"/>
        <w:gridCol w:w="3255"/>
        <w:gridCol w:w="39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7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29" w:tblpY="141"/>
        <w:tblOverlap w:val="never"/>
        <w:tblW w:w="1051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4"/>
        <w:gridCol w:w="3255"/>
        <w:gridCol w:w="39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8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9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9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维修单记录ID</w:t>
            </w:r>
          </w:p>
        </w:tc>
        <w:tc>
          <w:tcPr>
            <w:tcW w:w="39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9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512" w:type="dxa"/>
        <w:tblInd w:w="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6"/>
        <w:gridCol w:w="87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7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7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7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7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7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2"/>
        <w:tblW w:w="5087" w:type="pct"/>
        <w:tblInd w:w="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76"/>
        <w:gridCol w:w="888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3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6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1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1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1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1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1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用户分页数据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用户分页数据：</w:t>
      </w:r>
    </w:p>
    <w:tbl>
      <w:tblPr>
        <w:tblStyle w:val="12"/>
        <w:tblW w:w="10650" w:type="dxa"/>
        <w:tblInd w:w="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36"/>
        <w:gridCol w:w="83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工种类型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shiftId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当天班次ID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articleId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"57,46,45,43,42,41,40,39,38,37,36,35,34,14,11,9,7,6,5,2,1"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"泥工",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"57,46,45,43,42,41,40,39,38,37,36,35,34,14,11,9,7,6,5,2,1"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"43,42,41,40,39,38,37,36,35,34,14,11,9,7,6,5,2,1"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pStyle w:val="9"/>
        <w:rPr>
          <w:sz w:val="21"/>
          <w:szCs w:val="21"/>
        </w:rPr>
      </w:pPr>
    </w:p>
    <w:p>
      <w:pPr>
        <w:pStyle w:val="9"/>
        <w:rPr>
          <w:sz w:val="21"/>
          <w:szCs w:val="21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2" w:name="_Toc19144"/>
      <w:bookmarkStart w:id="53" w:name="_Toc2995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派单</w:t>
      </w:r>
      <w:bookmarkEnd w:id="52"/>
      <w:bookmarkEnd w:id="53"/>
    </w:p>
    <w:tbl>
      <w:tblPr>
        <w:tblStyle w:val="12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09"/>
        <w:gridCol w:w="90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receiveSendOrders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派单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6" w:tblpY="141"/>
        <w:tblOverlap w:val="never"/>
        <w:tblW w:w="1048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7"/>
        <w:gridCol w:w="3255"/>
        <w:gridCol w:w="394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4" w:tblpY="141"/>
        <w:tblOverlap w:val="never"/>
        <w:tblW w:w="1048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4"/>
        <w:gridCol w:w="3590"/>
        <w:gridCol w:w="1408"/>
        <w:gridCol w:w="25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被派单人ID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9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acceptanceTime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shiftId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当天报修班次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500" w:type="dxa"/>
        <w:tblInd w:w="-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1"/>
        <w:gridCol w:w="866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6" w:hRule="atLeast"/>
        </w:trPr>
        <w:tc>
          <w:tcPr>
            <w:tcW w:w="18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派单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4" w:name="_Toc574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改价显示</w:t>
      </w:r>
      <w:bookmarkEnd w:id="54"/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https://chtech.ncjti.edu.cn/campusMaintenance/repair-api/repair/api/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repairRecord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/alterPriceShow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改价显示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14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2"/>
        <w:gridCol w:w="3935"/>
        <w:gridCol w:w="1510"/>
        <w:gridCol w:w="22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recordId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工单表I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改价显示</w:t>
            </w:r>
          </w:p>
        </w:tc>
      </w:tr>
    </w:tbl>
    <w:p>
      <w:pPr>
        <w:shd w:val="clear" w:color="auto" w:fill="FFFFFE"/>
        <w:spacing w:line="270" w:lineRule="atLeast"/>
        <w:rPr>
          <w:rFonts w:ascii="Consolas" w:hAnsi="Consolas" w:eastAsia="Consolas" w:cs="Consolas"/>
          <w:snapToGrid/>
          <w:sz w:val="18"/>
          <w:szCs w:val="18"/>
          <w:shd w:val="clear" w:color="auto" w:fill="FFFFFE"/>
          <w:lang w:bidi="ar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"repairConsumables":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105,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"空开2P20A",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20.00,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5.0,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"totalPrice": 100.00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"articleName": "水电类"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"repairConsumables":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110,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"漏保",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25.00,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4.0,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"totalPrice": 100.00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"articleName": "水电类"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5" w:name="_Toc1465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改价物品种类下拉框</w:t>
      </w:r>
      <w:bookmarkEnd w:id="55"/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https://chtech.ncjti.edu.cn/campusMaintenance/repair-api/repair/api/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repairRecord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/alterPriceGoodsType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20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napToGrid/>
              </w:rPr>
              <w:t>物品种类下拉框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14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35"/>
        <w:gridCol w:w="5178"/>
        <w:gridCol w:w="1511"/>
        <w:gridCol w:w="22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5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4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5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schoolId</w:t>
            </w:r>
          </w:p>
        </w:tc>
        <w:tc>
          <w:tcPr>
            <w:tcW w:w="240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学校I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改价物品下拉框信息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hint="eastAsia" w:ascii="Consolas" w:hAnsi="Consolas" w:cs="Consolas" w:eastAsiaTheme="minorEastAsia"/>
          <w:snapToGrid/>
          <w:sz w:val="18"/>
          <w:szCs w:val="18"/>
          <w:shd w:val="clear" w:color="auto" w:fill="FFFFFE"/>
          <w:lang w:bidi="ar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"createTime":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"updateTime":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"createUser":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"updateUser":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"deleted":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"createTime":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"updateTime":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"createUser":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"updateUser":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"deleted":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"createTime":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"updateTime":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"createUser":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"updateUser":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"deleted":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45,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"其他",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"createTime":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"updateTime":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"createUser":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"updateUser":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"deleted": null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]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6" w:name="_Toc11176"/>
      <w:bookmarkStart w:id="57" w:name="_Toc859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改价耗材名称下拉框</w:t>
      </w:r>
      <w:bookmarkEnd w:id="56"/>
      <w:bookmarkEnd w:id="57"/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bookmarkStart w:id="58" w:name="OLE_LINK2"/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https://chtech.ncjti.edu.cn/campusMaintenance/repair-api/repair/api/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repairRecord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/alterPriceGoodsName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20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napToGrid/>
              </w:rPr>
              <w:t>物品种类下拉框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14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35"/>
        <w:gridCol w:w="5178"/>
        <w:gridCol w:w="1511"/>
        <w:gridCol w:w="22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5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4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5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schoolId</w:t>
            </w:r>
          </w:p>
        </w:tc>
        <w:tc>
          <w:tcPr>
            <w:tcW w:w="240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学校I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5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articleId</w:t>
            </w:r>
          </w:p>
        </w:tc>
        <w:tc>
          <w:tcPr>
            <w:tcW w:w="240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物品类型I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I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改价耗材名称下拉框信息</w:t>
            </w:r>
          </w:p>
        </w:tc>
      </w:tr>
      <w:bookmarkEnd w:id="58"/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hint="eastAsia" w:ascii="Consolas" w:hAnsi="Consolas" w:cs="Consolas" w:eastAsiaTheme="minorEastAsia"/>
          <w:snapToGrid/>
          <w:sz w:val="18"/>
          <w:szCs w:val="18"/>
          <w:shd w:val="clear" w:color="auto" w:fill="FFFFFE"/>
          <w:lang w:bidi="ar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"电风扇维修费",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"price": 50.00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"遥控器",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"price": 20.00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9" w:name="_Toc1964"/>
      <w:bookmarkStart w:id="60" w:name="_Toc406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改价</w:t>
      </w:r>
      <w:bookmarkEnd w:id="59"/>
      <w:bookmarkEnd w:id="60"/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https://chtech.ncjti.edu.cn/campusMaintenance/repair-api/repair/api/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repairRecord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/alterPrice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改价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P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OST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14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801"/>
        <w:gridCol w:w="3663"/>
        <w:gridCol w:w="2335"/>
        <w:gridCol w:w="19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9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69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08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9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9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recordId</w:t>
            </w:r>
          </w:p>
        </w:tc>
        <w:tc>
          <w:tcPr>
            <w:tcW w:w="169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工单I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D</w:t>
            </w:r>
          </w:p>
        </w:tc>
        <w:tc>
          <w:tcPr>
            <w:tcW w:w="108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91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9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ids</w:t>
            </w:r>
          </w:p>
        </w:tc>
        <w:tc>
          <w:tcPr>
            <w:tcW w:w="169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携带耗材记录信息的所有id</w:t>
            </w:r>
          </w:p>
        </w:tc>
        <w:tc>
          <w:tcPr>
            <w:tcW w:w="108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L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ist</w:t>
            </w: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&lt;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Integer&gt;</w:t>
            </w:r>
          </w:p>
        </w:tc>
        <w:tc>
          <w:tcPr>
            <w:tcW w:w="91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9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totalPrice</w:t>
            </w:r>
          </w:p>
        </w:tc>
        <w:tc>
          <w:tcPr>
            <w:tcW w:w="169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所有耗材记录总金额</w:t>
            </w:r>
          </w:p>
        </w:tc>
        <w:tc>
          <w:tcPr>
            <w:tcW w:w="108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bookmarkStart w:id="61" w:name="OLE_LINK3"/>
            <w:r>
              <w:rPr>
                <w:rFonts w:ascii="Calibri" w:hAnsi="Calibri" w:cs="Calibri" w:eastAsiaTheme="minorEastAsia"/>
                <w:spacing w:val="-2"/>
                <w:position w:val="1"/>
              </w:rPr>
              <w:t>D</w:t>
            </w: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ouble</w:t>
            </w:r>
            <w:bookmarkEnd w:id="61"/>
          </w:p>
        </w:tc>
        <w:tc>
          <w:tcPr>
            <w:tcW w:w="91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9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repairConsumablesList</w:t>
            </w:r>
          </w:p>
        </w:tc>
        <w:tc>
          <w:tcPr>
            <w:tcW w:w="169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耗材记录信息</w:t>
            </w: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集合</w:t>
            </w:r>
          </w:p>
        </w:tc>
        <w:tc>
          <w:tcPr>
            <w:tcW w:w="108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hint="default" w:ascii="Courier New" w:hAnsi="Courier New" w:eastAsia="宋体" w:cs="Courier New"/>
                <w:snapToGrid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  <w:lang w:val="en-US" w:eastAsia="zh-CN"/>
              </w:rPr>
              <w:t>Array</w:t>
            </w:r>
          </w:p>
        </w:tc>
        <w:tc>
          <w:tcPr>
            <w:tcW w:w="91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N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</w:t>
            </w:r>
          </w:p>
        </w:tc>
      </w:tr>
    </w:tbl>
    <w:p>
      <w:pPr>
        <w:shd w:val="clear" w:color="auto" w:fill="FFFFFE"/>
        <w:spacing w:line="270" w:lineRule="atLeast"/>
        <w:rPr>
          <w:rFonts w:hint="default" w:ascii="宋体" w:hAnsi="宋体" w:eastAsia="宋体" w:cs="宋体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  <w:t>耗材记录信息集合：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14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807"/>
        <w:gridCol w:w="5643"/>
        <w:gridCol w:w="23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3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08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3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id</w:t>
            </w:r>
          </w:p>
        </w:tc>
        <w:tc>
          <w:tcPr>
            <w:tcW w:w="261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耗材记录表id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(</w:t>
            </w: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带的可传，不带可以不传，根ids绑定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)</w:t>
            </w:r>
          </w:p>
        </w:tc>
        <w:tc>
          <w:tcPr>
            <w:tcW w:w="108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3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recordId</w:t>
            </w:r>
          </w:p>
        </w:tc>
        <w:tc>
          <w:tcPr>
            <w:tcW w:w="261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报修记录ID</w:t>
            </w:r>
          </w:p>
        </w:tc>
        <w:tc>
          <w:tcPr>
            <w:tcW w:w="108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3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articleId</w:t>
            </w:r>
          </w:p>
        </w:tc>
        <w:tc>
          <w:tcPr>
            <w:tcW w:w="261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物品类型ID</w:t>
            </w:r>
          </w:p>
        </w:tc>
        <w:tc>
          <w:tcPr>
            <w:tcW w:w="108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3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consumeId</w:t>
            </w:r>
          </w:p>
        </w:tc>
        <w:tc>
          <w:tcPr>
            <w:tcW w:w="261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耗材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ID</w:t>
            </w:r>
          </w:p>
        </w:tc>
        <w:tc>
          <w:tcPr>
            <w:tcW w:w="108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3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consumeName</w:t>
            </w:r>
          </w:p>
        </w:tc>
        <w:tc>
          <w:tcPr>
            <w:tcW w:w="261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耗材名称</w:t>
            </w:r>
          </w:p>
        </w:tc>
        <w:tc>
          <w:tcPr>
            <w:tcW w:w="108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S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tring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3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price</w:t>
            </w:r>
          </w:p>
        </w:tc>
        <w:tc>
          <w:tcPr>
            <w:tcW w:w="261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耗材单价</w:t>
            </w:r>
          </w:p>
        </w:tc>
        <w:tc>
          <w:tcPr>
            <w:tcW w:w="108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D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ouble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3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number</w:t>
            </w:r>
          </w:p>
        </w:tc>
        <w:tc>
          <w:tcPr>
            <w:tcW w:w="261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耗材数量</w:t>
            </w:r>
          </w:p>
        </w:tc>
        <w:tc>
          <w:tcPr>
            <w:tcW w:w="108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D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ouble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3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totalPrice</w:t>
            </w:r>
          </w:p>
        </w:tc>
        <w:tc>
          <w:tcPr>
            <w:tcW w:w="261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合计费用</w:t>
            </w:r>
          </w:p>
        </w:tc>
        <w:tc>
          <w:tcPr>
            <w:tcW w:w="108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D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ouble</w:t>
            </w:r>
          </w:p>
        </w:tc>
      </w:tr>
    </w:tbl>
    <w:p>
      <w:pPr>
        <w:rPr>
          <w:rFonts w:hint="eastAsia"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526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70"/>
        <w:gridCol w:w="846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16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83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164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383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164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383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164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383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164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383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 xml:space="preserve">null     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hint="eastAsia" w:ascii="Consolas" w:hAnsi="Consolas" w:cs="Consolas" w:eastAsiaTheme="minorEastAsia"/>
          <w:snapToGrid/>
          <w:sz w:val="18"/>
          <w:szCs w:val="18"/>
          <w:shd w:val="clear" w:color="auto" w:fill="FFFFFE"/>
          <w:lang w:bidi="ar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"改价成功",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2" w:name="_Toc20808"/>
      <w:bookmarkStart w:id="63" w:name="_Toc1709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延时</w:t>
      </w:r>
      <w:bookmarkEnd w:id="62"/>
      <w:bookmarkEnd w:id="63"/>
    </w:p>
    <w:tbl>
      <w:tblPr>
        <w:tblStyle w:val="12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9"/>
        <w:gridCol w:w="91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delayed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延时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4" w:tblpY="141"/>
        <w:tblOverlap w:val="never"/>
        <w:tblW w:w="1051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9"/>
        <w:gridCol w:w="3255"/>
        <w:gridCol w:w="39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5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5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5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691" w:tblpY="141"/>
        <w:tblOverlap w:val="never"/>
        <w:tblW w:w="105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77"/>
        <w:gridCol w:w="3590"/>
        <w:gridCol w:w="1408"/>
        <w:gridCol w:w="255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5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5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9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receiving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5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maintain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5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513" w:type="dxa"/>
        <w:tblInd w:w="-3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4"/>
        <w:gridCol w:w="866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8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延时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4" w:name="_Toc5518"/>
      <w:bookmarkStart w:id="65" w:name="_Toc2001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回复</w:t>
      </w:r>
      <w:bookmarkEnd w:id="64"/>
      <w:bookmarkEnd w:id="65"/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https://chtech.ncjti.edu.cn/campusMaintenance/repair-api/repair/api/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repairRecord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/re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vert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回复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P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OST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14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2"/>
        <w:gridCol w:w="3935"/>
        <w:gridCol w:w="1510"/>
        <w:gridCol w:w="22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recordId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工单I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content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回复内容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rPr>
          <w:rFonts w:hint="eastAsia"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7"/>
        <w:gridCol w:w="98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9270" w:firstLineChars="4500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n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ull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hint="eastAsia" w:ascii="Consolas" w:hAnsi="Consolas" w:cs="Consolas" w:eastAsiaTheme="minorEastAsia"/>
          <w:snapToGrid/>
          <w:sz w:val="18"/>
          <w:szCs w:val="18"/>
          <w:shd w:val="clear" w:color="auto" w:fill="FFFFFE"/>
          <w:lang w:bidi="ar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回复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6" w:name="_Toc3276"/>
      <w:bookmarkStart w:id="67" w:name="_Toc2766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报表导出</w:t>
      </w:r>
      <w:bookmarkEnd w:id="66"/>
      <w:bookmarkEnd w:id="67"/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https://chtech.ncjti.edu.cn/campusMaintenance/repair-api/repair/api/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repairRecord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/reportExport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报表导出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14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07"/>
        <w:gridCol w:w="5206"/>
        <w:gridCol w:w="1511"/>
        <w:gridCol w:w="22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3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4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3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k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ey</w:t>
            </w:r>
            <w:r>
              <w:rPr>
                <w:rFonts w:ascii="Calibri" w:hAnsi="Calibri" w:eastAsia="Calibri" w:cs="Calibri"/>
                <w:spacing w:val="-2"/>
                <w:position w:val="1"/>
              </w:rPr>
              <w:t>Word</w:t>
            </w:r>
          </w:p>
        </w:tc>
        <w:tc>
          <w:tcPr>
            <w:tcW w:w="241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关键字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cs="Calibri" w:asciiTheme="minorEastAsia" w:hAnsiTheme="minorEastAsia" w:eastAsiaTheme="minorEastAsia"/>
                <w:spacing w:val="-2"/>
                <w:position w:val="1"/>
              </w:rPr>
              <w:t>S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N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3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startTime</w:t>
            </w:r>
          </w:p>
        </w:tc>
        <w:tc>
          <w:tcPr>
            <w:tcW w:w="241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开始时间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3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e</w:t>
            </w:r>
            <w:r>
              <w:rPr>
                <w:rFonts w:ascii="Calibri" w:hAnsi="Calibri" w:eastAsia="Calibri" w:cs="Calibri"/>
                <w:spacing w:val="-2"/>
                <w:position w:val="1"/>
              </w:rPr>
              <w:t>ndTime</w:t>
            </w:r>
          </w:p>
        </w:tc>
        <w:tc>
          <w:tcPr>
            <w:tcW w:w="241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结束时间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N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3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schoolId</w:t>
            </w:r>
          </w:p>
        </w:tc>
        <w:tc>
          <w:tcPr>
            <w:tcW w:w="241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学校I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I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cs="Calibri" w:eastAsiaTheme="minorEastAsia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3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state</w:t>
            </w:r>
          </w:p>
        </w:tc>
        <w:tc>
          <w:tcPr>
            <w:tcW w:w="241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状态（全部：0，后面依次+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1</w:t>
            </w:r>
            <w:r>
              <w:rPr>
                <w:rFonts w:hint="eastAsia" w:ascii="宋体" w:hAnsi="宋体" w:eastAsia="宋体" w:cs="宋体"/>
                <w:spacing w:val="-2"/>
                <w:position w:val="1"/>
              </w:rPr>
              <w:t>）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I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8" w:name="_Toc215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下拉框</w:t>
      </w:r>
      <w:bookmarkEnd w:id="68"/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https://chtech.ncjti.edu.cn/campusMaintenance/repair-api/repair/api/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repairRecord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/dropDown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下拉框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14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45"/>
        <w:gridCol w:w="5167"/>
        <w:gridCol w:w="1511"/>
        <w:gridCol w:w="22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5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39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recordId</w:t>
            </w:r>
          </w:p>
        </w:tc>
        <w:tc>
          <w:tcPr>
            <w:tcW w:w="239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维修订单号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I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517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61"/>
        <w:gridCol w:w="87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0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95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404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95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404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95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404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95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data</w:t>
            </w:r>
          </w:p>
        </w:tc>
        <w:tc>
          <w:tcPr>
            <w:tcW w:w="404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default" w:ascii="宋体" w:hAnsi="宋体" w:eastAsia="宋体" w:cs="宋体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员工数据集合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onsolas" w:hAnsi="Consolas" w:cs="Consolas" w:eastAsiaTheme="minorEastAsia"/>
          <w:snapToGrid/>
          <w:sz w:val="18"/>
          <w:szCs w:val="18"/>
          <w:shd w:val="clear" w:color="auto" w:fill="FFFFFE"/>
          <w:lang w:bidi="ar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"workType":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"userPhone": "(+86)18320846714",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"acceptanceTime":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"articleId": "57,46,45,43,42,41,40,39,38,37,36,35,34,17,14,11,9,7,6,5,2,1"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"workType": "泥工",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"userPhone":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"acceptanceTime":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"shiftId": "4",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"articleId": "57,46,45,43,42,41,40,39,38,37,36,35,34,17,14,11,9,7,6,5,2,1,57,46,45,43,42,41,40,39,38,37,36,35,34,17,14,11,9,7,6,5,2,1,57,46,45,43,42,41,40,39,38,37,36,35,34,17,14,11,9,7,6,5,2,1,57,46,45,43,42,41,40,39,38,37,36,35,34,17,14,11,9,7,6,5,2,1,57,46,45,43,42,41,40,39,38,37,36,35,34,17,14,11,9,7,6,5,2,1,57,46,45,43,42,41,40,39,38,37,36,35,34,17,14,11,9,7,6,5,2,1,57,46,45,43,42,41,40,39,38,37,36,35,34,17,14,11,9,7,6,5,2,1,57,46,45,43,42,41,40,39,38,37,36,35,34,17,14,11,9,7,6,5,2,1,57,46,45,43,42,41,40,39,38,37,36,35,34,17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69" w:name="_Toc28269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报修区域</w:t>
      </w:r>
      <w:bookmarkEnd w:id="69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0" w:name="_Toc3157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新增区域数据</w:t>
      </w:r>
      <w:bookmarkEnd w:id="70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6"/>
        <w:gridCol w:w="86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repairArea/insertRepairArea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新增区域数据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5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1" w:name="_Toc199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获取校区数据</w:t>
      </w:r>
      <w:bookmarkEnd w:id="71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/repair/api/repairArea/queryRepairSchools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获取校区数据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12"/>
        <w:tblW w:w="10500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"黄家湖校区"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"墨轩湖校区"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2" w:name="_Toc1440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修改区域数据</w:t>
      </w:r>
      <w:bookmarkEnd w:id="72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47"/>
        <w:gridCol w:w="91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Area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/updateRepairAreaById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编辑区域数据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694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82"/>
        <w:gridCol w:w="2682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5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3" w:name="_Toc590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区域分页数据查询</w:t>
      </w:r>
      <w:bookmarkEnd w:id="73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3"/>
        <w:gridCol w:w="91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/repair/api/repairArea/queryPageRepairArea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89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2"/>
        <w:tblW w:w="1046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2"/>
        <w:tblW w:w="1046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1"/>
        <w:gridCol w:w="78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createTime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createUser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updateUser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deleted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逻辑删除 未删除：0；删除：1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"广场",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"2023-07-12 16:09:45",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"2023-07-12 16:09:45",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"广场西北角",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"2023-07-12 16:10:03",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"2023-07-12 16:10:03",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4" w:name="_Toc534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关联楼栋数据获取（总共只获取两级）</w:t>
      </w:r>
      <w:bookmarkEnd w:id="74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85"/>
        <w:gridCol w:w="908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3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r/api/repair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Area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/queryRepairAreaSecond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3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关联楼栋数据获取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3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50"/>
        <w:gridCol w:w="2682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5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5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6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两级楼栋数据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第一级别楼栋数据：</w:t>
      </w:r>
    </w:p>
    <w:tbl>
      <w:tblPr>
        <w:tblStyle w:val="12"/>
        <w:tblW w:w="1047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89"/>
        <w:gridCol w:w="78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第二级楼栋数据：</w:t>
      </w:r>
    </w:p>
    <w:tbl>
      <w:tblPr>
        <w:tblStyle w:val="12"/>
        <w:tblW w:w="1049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0"/>
        <w:gridCol w:w="78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"3号宿舍楼"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"4号宿舍楼"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"5号宿舍楼"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"广场11",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"广场西北角"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"广场东南角"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5" w:name="_Toc1946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删除区域</w:t>
      </w:r>
      <w:bookmarkEnd w:id="75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3"/>
        <w:gridCol w:w="91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/repair/api/repairArea/deleteRepairAreaById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删除用户数据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694" w:tblpY="141"/>
        <w:tblOverlap w:val="never"/>
        <w:tblW w:w="1051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74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50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6" w:name="_Toc2235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区域树形图数据</w:t>
      </w:r>
      <w:bookmarkEnd w:id="76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60"/>
        <w:gridCol w:w="91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/repair/api/repairArea/queryRepairAreaTree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获取区域树形图数据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51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511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12"/>
        <w:tblW w:w="10511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32"/>
        <w:gridCol w:w="78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12"/>
        <w:tblW w:w="10532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32"/>
        <w:gridCol w:w="79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"墨轩湖校区",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30,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"3号宿舍楼"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31,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"4号宿舍楼"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32,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"5号宿舍楼",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"id": 33,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"parentId": 32,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"5号宿舍楼501"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"广场",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"广场西北角"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"广场东南角"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77" w:name="_Toc7131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耗材管理</w:t>
      </w:r>
      <w:bookmarkEnd w:id="77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8" w:name="_Toc2894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新增耗材数据</w:t>
      </w:r>
      <w:bookmarkEnd w:id="78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05"/>
        <w:gridCol w:w="91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repairConsume/insertRepairConsume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报修物品(报修故障)ID集合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7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9" w:name="_Toc1818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修改耗材数据</w:t>
      </w:r>
      <w:bookmarkEnd w:id="79"/>
    </w:p>
    <w:tbl>
      <w:tblPr>
        <w:tblStyle w:val="12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00"/>
        <w:gridCol w:w="918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/repair/api/repairConsume/updateRepairConsumeById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61"/>
        <w:gridCol w:w="2682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268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报修物品(报修故障)ID集合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253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268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53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268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耗材内容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268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3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7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0" w:name="_Toc1887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耗材分页数据查询</w:t>
      </w:r>
      <w:bookmarkEnd w:id="80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69"/>
        <w:gridCol w:w="96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/repair/api/repairConsume/queryPageRepairConsume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68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2"/>
        <w:tblW w:w="1045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2"/>
        <w:tblW w:w="1045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0"/>
        <w:gridCol w:w="78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报修物品（故障类型）ID集合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articleNames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报修物品（故障类型）名称集合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录入人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119,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60,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"纯银水龙头",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"水龙头用来修水管",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2.36,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840" w:firstLineChars="4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default" w:ascii="Calibri" w:hAnsi="Calibri" w:eastAsia="Calibri" w:cs="Calibri"/>
          <w:spacing w:val="-2"/>
          <w:position w:val="1"/>
          <w:sz w:val="21"/>
          <w:szCs w:val="21"/>
          <w:lang w:val="en-US" w:eastAsia="zh-CN"/>
        </w:rPr>
        <w:t>schoolId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:1,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"5"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"下水道疏通",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"下水软管",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"天花板漏水"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"2023-07-19 16:36:20"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"8mm水管",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"水龙头用来修水管",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840" w:firstLineChars="4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default" w:ascii="Calibri" w:hAnsi="Calibri" w:eastAsia="Calibri" w:cs="Calibri"/>
          <w:spacing w:val="-2"/>
          <w:position w:val="1"/>
          <w:sz w:val="21"/>
          <w:szCs w:val="21"/>
          <w:lang w:val="en-US" w:eastAsia="zh-CN"/>
        </w:rPr>
        <w:t>schoolId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:1,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"6"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"下水道疏通",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"下水软管",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"排污管漏"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"2023-07-19 08:35:54"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1" w:name="_Toc2553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删除耗材</w:t>
      </w:r>
      <w:bookmarkEnd w:id="81"/>
    </w:p>
    <w:tbl>
      <w:tblPr>
        <w:tblStyle w:val="12"/>
        <w:tblW w:w="500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07"/>
        <w:gridCol w:w="91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repairConsume/deleteRepairConsumeById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37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31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3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78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2" w:name="_Toc2464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耗材模板导出</w:t>
      </w:r>
      <w:bookmarkEnd w:id="82"/>
    </w:p>
    <w:tbl>
      <w:tblPr>
        <w:tblStyle w:val="12"/>
        <w:tblW w:w="5163" w:type="pct"/>
        <w:tblInd w:w="-2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56"/>
        <w:gridCol w:w="97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/repair/api/repairConsume/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downloadRepairConsumeModelExcel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导出模板文件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490" w:tblpY="141"/>
        <w:tblOverlap w:val="never"/>
        <w:tblW w:w="1081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13"/>
        <w:gridCol w:w="3255"/>
        <w:gridCol w:w="40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04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0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0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3" w:name="_Toc1431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耗材数据导入</w:t>
      </w:r>
      <w:bookmarkEnd w:id="83"/>
    </w:p>
    <w:tbl>
      <w:tblPr>
        <w:tblStyle w:val="12"/>
        <w:tblW w:w="5160" w:type="pct"/>
        <w:tblInd w:w="-18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32"/>
        <w:gridCol w:w="93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repairConsume/importRepairConsumeExcel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耗材数据导入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533" w:tblpY="141"/>
        <w:tblOverlap w:val="never"/>
        <w:tblW w:w="108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70"/>
        <w:gridCol w:w="3255"/>
        <w:gridCol w:w="40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533" w:tblpY="141"/>
        <w:tblOverlap w:val="never"/>
        <w:tblW w:w="108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35"/>
        <w:gridCol w:w="3590"/>
        <w:gridCol w:w="1408"/>
        <w:gridCol w:w="26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3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1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file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上传文件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MultipartFile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811" w:type="dxa"/>
        <w:tblInd w:w="-19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3"/>
        <w:gridCol w:w="87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导入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4" w:name="_Toc46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耗材数据导出</w:t>
      </w:r>
      <w:bookmarkEnd w:id="84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78"/>
        <w:gridCol w:w="95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/repair/api/repairConsume/downloadRepairConsumeExcel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导出数据文件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5" w:name="_Toc1853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耗材记录分页数据查询</w:t>
      </w:r>
      <w:bookmarkEnd w:id="85"/>
    </w:p>
    <w:tbl>
      <w:tblPr>
        <w:tblStyle w:val="12"/>
        <w:tblW w:w="5333" w:type="pct"/>
        <w:tblInd w:w="-30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7"/>
        <w:gridCol w:w="101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/repair/api/repairConsumables/queryRepairConsumablePageList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关键字(工单和耗材名称)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（维修时间）开始时间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（维修时间）结束时间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68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2"/>
        <w:tblW w:w="1045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2"/>
        <w:tblW w:w="1045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0"/>
        <w:gridCol w:w="78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consumeName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单价(元)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number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totalPrice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关联故障种类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"success": </w:t>
      </w:r>
      <w:r>
        <w:rPr>
          <w:rFonts w:hint="default" w:ascii="Consolas" w:hAnsi="Consolas" w:eastAsia="Consolas" w:cs="Consolas"/>
          <w:b/>
          <w:bCs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true</w:t>
      </w: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"message": "操作成功！",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"code": "200",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"data": 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"totalCount": 3,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"pageSize": 10,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"totalPage": 1,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"currPage": 1,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"list": [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"id": 1,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"consumeName": "电视机维修费21寸",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"price": 5.90,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"number": 10.0,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"totalPrice": 59.00,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"articleName": "下水道疏通,水电类",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"recordNo": "222222222222222",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"reportTime": "2023-07-27 14:28:42",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"updateTime": "2023-07-27 11:19:23"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},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"id": 2,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"consumeName": "电风扇维修费",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"price": 50.00,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"number": 2.0,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"totalPrice": 100.00,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"articleName": "水电类",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"recordNo": "222222222222222",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"reportTime": "2023-07-27 14:28:42",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"updateTime": "2023-07-26 10:19:23"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},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"id": 3,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"consumeName": "电风扇维修费",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"price": 50.00,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"number": 2.0,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"totalPrice": 100.00,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"articleName": "水电类",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"recordNo": "333333333333333",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"reportTime": "2023-07-26 10:19:16",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"updateTime": "2023-07-27 11:19:23"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]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6" w:name="_Toc102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耗材记录数据导出</w:t>
      </w:r>
      <w:bookmarkEnd w:id="86"/>
    </w:p>
    <w:tbl>
      <w:tblPr>
        <w:tblStyle w:val="12"/>
        <w:tblW w:w="5333" w:type="pct"/>
        <w:tblInd w:w="-2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77"/>
        <w:gridCol w:w="101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ables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downloadRepairConsumableExcel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导出数据文件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关键字(工单和耗材名称)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开始时间(维修时间)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结束时间(维修时间)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87" w:name="_Toc28465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员工管理</w:t>
      </w:r>
      <w:bookmarkEnd w:id="87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8" w:name="_Toc1204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添加员工数据</w:t>
      </w:r>
      <w:bookmarkEnd w:id="88"/>
    </w:p>
    <w:tbl>
      <w:tblPr>
        <w:tblStyle w:val="12"/>
        <w:tblW w:w="507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59"/>
        <w:gridCol w:w="88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insertRepairUserSetting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添加人员数据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66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1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66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25"/>
        <w:gridCol w:w="3028"/>
        <w:gridCol w:w="1408"/>
        <w:gridCol w:w="26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姓名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微校卡号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身份ID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关联报修类型ID集合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buildIds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关联楼栋ID集合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acceptanceAssessTime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maintenanceAssessTime</w:t>
            </w:r>
          </w:p>
        </w:tc>
        <w:tc>
          <w:tcPr>
            <w:tcW w:w="3028" w:type="dxa"/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682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8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9" w:name="_Toc636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编辑人员数据</w:t>
      </w:r>
      <w:bookmarkEnd w:id="89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4"/>
        <w:gridCol w:w="91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updateRepairUserSettingById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编辑用户数据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694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82"/>
        <w:gridCol w:w="2682"/>
        <w:gridCol w:w="1408"/>
        <w:gridCol w:w="25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buildId</w:t>
            </w: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楼栋关联集合ID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报修类型关联集合ID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isChange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是否能转换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acceptanceAssessTime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maintenanceAssessTime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6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0" w:name="_Toc567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人员分页数据查询</w:t>
      </w:r>
      <w:bookmarkEnd w:id="90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81"/>
        <w:gridCol w:w="90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/repairUser/queryPageRepairUser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维修班ID（查全部就不用传）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校方人员：0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第三方人员：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46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2"/>
        <w:tblW w:w="1044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2"/>
        <w:tblW w:w="1045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89"/>
        <w:gridCol w:w="78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微校卡号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身份ID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userZzname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身份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buildIds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关联楼栋ID集合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buildNames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关联楼栋集合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关联报修类型ID集合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articleNames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关联报修类型集合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maintenanceTime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"teamName": "第三方人员",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"userZzid":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"userZzname": "维修师傅",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"buildIds":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"28",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"31"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"buildNames":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"1号宿舍楼",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"4号宿舍楼"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"天花板漏水",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"水电表"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"14"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"maintenanceTime":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"李四",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"teamName": "第三方人员",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"userZzid":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"userZzname": "维修师傅",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"buildIds":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"buildNames":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"articleNames":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"articleIds":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"maintenanceTime":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1" w:name="_Toc233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删除用户</w:t>
      </w:r>
      <w:bookmarkEnd w:id="91"/>
    </w:p>
    <w:tbl>
      <w:tblPr>
        <w:tblStyle w:val="12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40"/>
        <w:gridCol w:w="90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8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1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/repair/api/repairUser/deleteRepairUserSettingById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8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1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删除用户数据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8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1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683" w:tblpY="141"/>
        <w:tblOverlap w:val="never"/>
        <w:tblW w:w="10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5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8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522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2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2" w:name="_Toc2415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根据卡号查询用户信息</w:t>
      </w:r>
      <w:bookmarkEnd w:id="92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47"/>
        <w:gridCol w:w="92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59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0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queryRepairUserByCardNumber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0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根据卡号查询用户信息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0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用户卡号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89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用户信息：</w:t>
      </w:r>
    </w:p>
    <w:tbl>
      <w:tblPr>
        <w:tblStyle w:val="12"/>
        <w:tblW w:w="10489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0"/>
        <w:gridCol w:w="78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微校卡号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identityType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微校身份类型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buildId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楼栋关联ID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isChange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能否转换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不能转换：0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能转换：1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acceptanceAssessTime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maintenanceAssessTime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openid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微信唯一标识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createTime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87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createUser</w:t>
            </w:r>
          </w:p>
        </w:tc>
        <w:tc>
          <w:tcPr>
            <w:tcW w:w="787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updateUser</w:t>
            </w:r>
          </w:p>
        </w:tc>
        <w:tc>
          <w:tcPr>
            <w:tcW w:w="787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deleted</w:t>
            </w:r>
          </w:p>
        </w:tc>
        <w:tc>
          <w:tcPr>
            <w:tcW w:w="787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逻辑删除 未删除：0；删除：1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"cardNumber": "123abc456779",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"李四",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"userZzid":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"identityType":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"teamId":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"buildId":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"isChange":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"acceptanceAssessTime":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"maintenanceAssessTime":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"openid":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"createTime": "2023-07-11 15:57:46",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"updateTime": "2023-07-11 17:02:37",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3" w:name="_Toc1871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查询身份下拉数据</w:t>
      </w:r>
      <w:bookmarkEnd w:id="93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77"/>
        <w:gridCol w:w="92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repairWorkType/getRepaairIdentitys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工种下拉数据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工种下拉数据</w:t>
      </w:r>
    </w:p>
    <w:tbl>
      <w:tblPr>
        <w:tblStyle w:val="12"/>
        <w:tblW w:w="10478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身份名称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"用户"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"维修师傅"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"管理者"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"后勤"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4" w:name="_Toc1112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查询工种下拉数据</w:t>
      </w:r>
      <w:bookmarkEnd w:id="94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61"/>
        <w:gridCol w:w="93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5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repairWorkType/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getRepairWorkTypes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5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5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8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工种下拉数据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工种下拉数据</w:t>
      </w:r>
    </w:p>
    <w:tbl>
      <w:tblPr>
        <w:tblStyle w:val="12"/>
        <w:tblW w:w="1051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"电工"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"辅助工"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jc w:val="both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5" w:name="_Toc1399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新增工种数据</w:t>
      </w:r>
      <w:bookmarkEnd w:id="95"/>
    </w:p>
    <w:tbl>
      <w:tblPr>
        <w:tblStyle w:val="12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74"/>
        <w:gridCol w:w="93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repairWorkType/insertRepairWorkType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89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6" w:name="_Toc2854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修改工种数据</w:t>
      </w:r>
      <w:bookmarkEnd w:id="96"/>
    </w:p>
    <w:tbl>
      <w:tblPr>
        <w:tblStyle w:val="12"/>
        <w:tblW w:w="51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73"/>
        <w:gridCol w:w="96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9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/repair/api/repairShiftSettings/updateRepairWorkTypeById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9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9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70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416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6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61"/>
        <w:gridCol w:w="2682"/>
        <w:gridCol w:w="1408"/>
        <w:gridCol w:w="274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7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693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8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7" w:name="_Toc847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工种分页数据查询</w:t>
      </w:r>
      <w:bookmarkEnd w:id="97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99"/>
        <w:gridCol w:w="95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4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/repair/api/repairWorkType/queryPageRepairWorkType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89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2"/>
        <w:tblW w:w="1049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2"/>
        <w:tblW w:w="1049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0"/>
        <w:gridCol w:w="78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"2023-07-18 10:53:33",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"2023-07-18 10:53:33",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8" w:name="_Toc2994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删除工种</w:t>
      </w:r>
      <w:bookmarkEnd w:id="98"/>
    </w:p>
    <w:tbl>
      <w:tblPr>
        <w:tblStyle w:val="12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1"/>
        <w:gridCol w:w="93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repairWorkType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deleteRepairWorkTypeById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683" w:tblpY="141"/>
        <w:tblOverlap w:val="never"/>
        <w:tblW w:w="10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5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8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543" w:type="dxa"/>
        <w:tblInd w:w="-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73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99" w:name="_Toc2218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账号管理</w:t>
      </w:r>
      <w:bookmarkEnd w:id="99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0" w:name="_Toc105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重置密码</w:t>
      </w:r>
      <w:bookmarkEnd w:id="100"/>
    </w:p>
    <w:tbl>
      <w:tblPr>
        <w:tblStyle w:val="12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81"/>
        <w:gridCol w:w="91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resetPassword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添加账号数据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430"/>
        <w:gridCol w:w="3408"/>
        <w:gridCol w:w="39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9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8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8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8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513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59"/>
        <w:gridCol w:w="3747"/>
        <w:gridCol w:w="1468"/>
        <w:gridCol w:w="24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1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513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81"/>
        <w:gridCol w:w="79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 </w:t>
      </w: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重置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210" w:firstLineChars="1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1" w:name="_Toc22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添加账号数据</w:t>
      </w:r>
      <w:bookmarkEnd w:id="101"/>
    </w:p>
    <w:tbl>
      <w:tblPr>
        <w:tblStyle w:val="12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81"/>
        <w:gridCol w:w="91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insertRepairAdmin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添加账号数据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430"/>
        <w:gridCol w:w="3408"/>
        <w:gridCol w:w="39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9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8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8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8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57"/>
        <w:gridCol w:w="3745"/>
        <w:gridCol w:w="1467"/>
        <w:gridCol w:w="24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账号名称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微校卡号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513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81"/>
        <w:gridCol w:w="79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 </w:t>
      </w: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210" w:firstLineChars="1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2" w:name="_Toc1770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编辑账号数据</w:t>
      </w:r>
      <w:bookmarkEnd w:id="102"/>
    </w:p>
    <w:tbl>
      <w:tblPr>
        <w:tblStyle w:val="12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6"/>
        <w:gridCol w:w="89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/repair/api/repairAdmin/updateRepairAdminById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添加账号数据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694" w:tblpY="141"/>
        <w:tblOverlap w:val="never"/>
        <w:tblW w:w="514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525"/>
        <w:gridCol w:w="3488"/>
        <w:gridCol w:w="37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6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74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6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74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6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74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694" w:tblpY="141"/>
        <w:tblOverlap w:val="never"/>
        <w:tblW w:w="514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167"/>
        <w:gridCol w:w="3849"/>
        <w:gridCol w:w="1509"/>
        <w:gridCol w:w="22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账号名称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513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3"/>
        <w:gridCol w:w="88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"编辑成功",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3" w:name="_Toc2890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账号分页数据查询</w:t>
      </w:r>
      <w:bookmarkEnd w:id="103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35"/>
        <w:gridCol w:w="87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/repair/api/repairAdmin/queryPageRepairAdmin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4" w:tblpY="141"/>
        <w:tblOverlap w:val="never"/>
        <w:tblW w:w="100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9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25" w:tblpY="141"/>
        <w:tblOverlap w:val="never"/>
        <w:tblW w:w="1004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3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062" w:type="dxa"/>
        <w:tblInd w:w="-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1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2"/>
        <w:tblW w:w="10094" w:type="dxa"/>
        <w:tblInd w:w="-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3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2"/>
        <w:tblW w:w="10093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2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昵称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isSuper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是否是超级管理员 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正常：0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超级管理员：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statu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 正常：0；冻结：1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"1c2dc69fd7494b57ab88d3c78ec4015e",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"account": "admin7",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"password": "B9AD29D57B0194E554776D5C17B355C6",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"phone": "13653659556",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"isSuper":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"statu":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"2023-07-06 15:53:03"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"27fff3b013114b6e9f1f39a288300e69",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"account": "987654321",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"password": "2C9D07108DC09EED0B8B671887C8AEF5",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"123456789",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"phone": "123456789",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"isSuper":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"statu":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"2023-07-25 14:12:04"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4" w:name="_Toc1929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删除账号</w:t>
      </w:r>
      <w:bookmarkEnd w:id="104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20"/>
        <w:gridCol w:w="91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deleteRepairAdminById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冻结账号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02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666"/>
        <w:gridCol w:w="4125"/>
        <w:gridCol w:w="17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96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9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9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84"/>
        <w:gridCol w:w="3738"/>
        <w:gridCol w:w="1465"/>
        <w:gridCol w:w="21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7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78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9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7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18"/>
        <w:gridCol w:w="83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5" w:name="_Toc313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修改自己的账号密码</w:t>
      </w:r>
      <w:bookmarkEnd w:id="105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77"/>
        <w:gridCol w:w="89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2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/repair/api/login/ChangePassword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2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修改自己的账号密码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2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499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497"/>
        <w:gridCol w:w="3488"/>
        <w:gridCol w:w="34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7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66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6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6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6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6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6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oldPassword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旧密码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newPassword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confirmPassword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确认密码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57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6" w:name="_Toc2349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账号数据导出</w:t>
      </w:r>
      <w:bookmarkEnd w:id="106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16"/>
        <w:gridCol w:w="95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pi/repairAdmin/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downloadRepairAdminExcel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导出数据文件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开始时间(创建时间)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结束时间(创建时间)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7" w:name="_Toc2815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冻结/解冻账号</w:t>
      </w:r>
      <w:bookmarkEnd w:id="107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18"/>
        <w:gridCol w:w="91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freezeRepairAdminById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冻结账号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694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09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3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statu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未冻结：0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冻结：1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26"/>
        <w:gridCol w:w="83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"解冻成功",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08" w:name="_Toc20362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报修物品</w:t>
      </w:r>
      <w:bookmarkEnd w:id="108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9" w:name="_Toc2127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新增物品（故障类型）数据</w:t>
      </w:r>
      <w:bookmarkEnd w:id="109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2"/>
        <w:gridCol w:w="92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repairArticleType/insertRepairArticleType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新增物品数据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物品名称</w:t>
            </w:r>
            <w:bookmarkStart w:id="151" w:name="_GoBack"/>
            <w:bookmarkEnd w:id="151"/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78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0" w:name="_Toc1576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修改物品（故障类型）数据</w:t>
      </w:r>
      <w:bookmarkEnd w:id="110"/>
    </w:p>
    <w:tbl>
      <w:tblPr>
        <w:tblStyle w:val="12"/>
        <w:tblW w:w="508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1"/>
        <w:gridCol w:w="95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/repair/api/repairArticleType/updateRepairArticleTypeById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编辑物品数据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63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41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66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61"/>
        <w:gridCol w:w="2682"/>
        <w:gridCol w:w="1408"/>
        <w:gridCol w:w="271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7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661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8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1" w:name="_Toc533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物品（故障类型）类型关联</w:t>
      </w:r>
      <w:bookmarkEnd w:id="111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22"/>
        <w:gridCol w:w="95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/repair/api/repairArticleType/queryRepairArticleType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物品类型关联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68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物品数据：</w:t>
      </w:r>
    </w:p>
    <w:tbl>
      <w:tblPr>
        <w:tblStyle w:val="12"/>
        <w:tblW w:w="10468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2" w:name="_Toc1032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物品（故障类型）分页数据查询</w:t>
      </w:r>
      <w:bookmarkEnd w:id="112"/>
    </w:p>
    <w:tbl>
      <w:tblPr>
        <w:tblStyle w:val="12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85"/>
        <w:gridCol w:w="95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7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/repair/api/repairArticleType/queryPageRepairArticleType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7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7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6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2"/>
        <w:tblW w:w="10457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2"/>
        <w:tblW w:w="1045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89"/>
        <w:gridCol w:w="78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"下水道疏通",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"2023-07-18 14:39:31",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"2023-07-18 14:49:06",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"下水软管",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"2023-07-18 14:41:15",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"2023-07-18 14:41:15",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3" w:name="_Toc1889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删除物品（故障类型）</w:t>
      </w:r>
      <w:bookmarkEnd w:id="113"/>
    </w:p>
    <w:tbl>
      <w:tblPr>
        <w:tblStyle w:val="12"/>
        <w:tblW w:w="5060" w:type="pct"/>
        <w:tblInd w:w="-10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0"/>
        <w:gridCol w:w="94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repairArticleType/deleteRepairArticleTypeById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删除物品数据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630" w:tblpY="141"/>
        <w:tblOverlap w:val="never"/>
        <w:tblW w:w="1058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73"/>
        <w:gridCol w:w="3255"/>
        <w:gridCol w:w="39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630" w:tblpY="141"/>
        <w:tblOverlap w:val="never"/>
        <w:tblW w:w="1058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38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0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586" w:type="dxa"/>
        <w:tblInd w:w="-8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95"/>
        <w:gridCol w:w="86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4" w:name="_Toc683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报修物品树形图数据</w:t>
      </w:r>
      <w:bookmarkEnd w:id="114"/>
    </w:p>
    <w:tbl>
      <w:tblPr>
        <w:tblStyle w:val="12"/>
        <w:tblW w:w="500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942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/repair/api/repairArticleType/queryRepairArticleTypeTree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获取报修物品树形图数据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05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37" w:tblpY="141"/>
        <w:tblOverlap w:val="never"/>
        <w:tblW w:w="1003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66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6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6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8975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12"/>
        <w:tblW w:w="8965" w:type="dxa"/>
        <w:tblInd w:w="2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68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12"/>
        <w:tblW w:w="8975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78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7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"下水道疏通"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"下水软管"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"天花板漏水"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"排污管漏水",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"排污口损坏"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"专家楼维修"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15" w:name="_Toc27947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排班管理</w:t>
      </w:r>
      <w:bookmarkEnd w:id="115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6" w:name="_Toc1400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添加时段数据</w:t>
      </w:r>
      <w:bookmarkEnd w:id="116"/>
    </w:p>
    <w:tbl>
      <w:tblPr>
        <w:tblStyle w:val="12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85"/>
        <w:gridCol w:w="92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repairShiftSettings/insertRepairShiftSettings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添加时段数据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notWorkTime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非工作时间集合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color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颜色（例如：#FFFF00）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isDuty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是否值班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50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jc w:val="both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7" w:name="_Toc971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修改时段数据</w:t>
      </w:r>
      <w:bookmarkEnd w:id="117"/>
    </w:p>
    <w:tbl>
      <w:tblPr>
        <w:tblStyle w:val="12"/>
        <w:tblW w:w="516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97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/repair/api/repairShiftSettings/updateRepairShiftSettingsById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编辑时段数据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83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2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2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2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2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683" w:tblpY="141"/>
        <w:tblOverlap w:val="never"/>
        <w:tblW w:w="1084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93"/>
        <w:gridCol w:w="2682"/>
        <w:gridCol w:w="1408"/>
        <w:gridCol w:w="28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notWorkTime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非工作时间集合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isDuty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是否值班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843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2"/>
        <w:gridCol w:w="89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8" w:name="_Toc220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时段分页数据查询</w:t>
      </w:r>
      <w:bookmarkEnd w:id="118"/>
    </w:p>
    <w:tbl>
      <w:tblPr>
        <w:tblStyle w:val="12"/>
        <w:tblW w:w="516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21"/>
        <w:gridCol w:w="96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1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/repair/api/repairShiftSettings/queryPageRepairShiftSettings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1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1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84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2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2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2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2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85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8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864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90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2"/>
        <w:tblW w:w="10843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90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2"/>
        <w:tblW w:w="10864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0"/>
        <w:gridCol w:w="82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时段名称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startTime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endTime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notWorkTime</w:t>
            </w:r>
          </w:p>
        </w:tc>
        <w:tc>
          <w:tcPr>
            <w:tcW w:w="825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非工作时间段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isDuty</w:t>
            </w:r>
          </w:p>
        </w:tc>
        <w:tc>
          <w:tcPr>
            <w:tcW w:w="825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是否值班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color</w:t>
            </w:r>
          </w:p>
        </w:tc>
        <w:tc>
          <w:tcPr>
            <w:tcW w:w="825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颜色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"正常班次",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"startTime": "07:00",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"endTime": "16:00",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"notWorkTime": "12:00-14:00",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"isDuty":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"color": "#FFFF00",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"2023-07-13 14:18:59",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"2023-07-13 15:37:18",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"值班班次",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"startTime": "18:00",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"endTime": "20:00",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"notWorkTime": "19:00-19:30",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"isDuty":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"color": "#FFFF00",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"2023-07-13 15:08:19",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"2023-07-13 15:08:19",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9" w:name="_Toc2135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删除时段</w:t>
      </w:r>
      <w:bookmarkEnd w:id="119"/>
    </w:p>
    <w:tbl>
      <w:tblPr>
        <w:tblStyle w:val="12"/>
        <w:tblW w:w="1066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2"/>
        <w:gridCol w:w="96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96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/repair/api/repairShiftSettings/deleteRepairShiftSettingsById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96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删除时段数据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96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67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41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69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7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3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7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714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8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0" w:name="_Toc1995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新增排班数据</w:t>
      </w:r>
      <w:bookmarkEnd w:id="120"/>
    </w:p>
    <w:tbl>
      <w:tblPr>
        <w:tblStyle w:val="12"/>
        <w:tblW w:w="511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31"/>
        <w:gridCol w:w="95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/repair/repairClassesSettings/insertRepairClassesSettings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新增排班数据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71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16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7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7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startDate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开始日期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Date</w:t>
            </w:r>
          </w:p>
        </w:tc>
        <w:tc>
          <w:tcPr>
            <w:tcW w:w="27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shiftIds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27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714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88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1" w:name="_Toc2952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修改排班数据</w:t>
      </w:r>
      <w:bookmarkEnd w:id="121"/>
    </w:p>
    <w:tbl>
      <w:tblPr>
        <w:tblStyle w:val="12"/>
        <w:tblW w:w="5306" w:type="pct"/>
        <w:tblInd w:w="-3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12"/>
        <w:gridCol w:w="102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ssesSettings/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updateRepairClassesSettingsById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编辑排班数据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7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41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61"/>
        <w:gridCol w:w="2682"/>
        <w:gridCol w:w="1408"/>
        <w:gridCol w:w="27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startDate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开始日期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Date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shiftIds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736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9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2" w:name="_Toc496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删除排班</w:t>
      </w:r>
      <w:bookmarkEnd w:id="122"/>
    </w:p>
    <w:tbl>
      <w:tblPr>
        <w:tblStyle w:val="12"/>
        <w:tblW w:w="11207" w:type="dxa"/>
        <w:tblInd w:w="-40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68"/>
        <w:gridCol w:w="103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103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repairClassesSettings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deleteRepairClassesSettingsById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103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删除时段数据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103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67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41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69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7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3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7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714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8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3" w:name="_Toc2192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排班分页数据查询</w:t>
      </w:r>
      <w:bookmarkEnd w:id="123"/>
    </w:p>
    <w:tbl>
      <w:tblPr>
        <w:tblStyle w:val="12"/>
        <w:tblW w:w="5215" w:type="pct"/>
        <w:tblInd w:w="-1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62"/>
        <w:gridCol w:w="99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/repair/api/repairClassesSettings/queryPageRepairClassesSettings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597" w:tblpY="141"/>
        <w:tblOverlap w:val="never"/>
        <w:tblW w:w="108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06"/>
        <w:gridCol w:w="3255"/>
        <w:gridCol w:w="42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2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4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2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2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587" w:tblpY="141"/>
        <w:tblOverlap w:val="never"/>
        <w:tblW w:w="1088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81"/>
        <w:gridCol w:w="3590"/>
        <w:gridCol w:w="1408"/>
        <w:gridCol w:w="28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865" w:type="dxa"/>
        <w:tblInd w:w="-12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8"/>
        <w:gridCol w:w="89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排班数据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排班数据：</w:t>
      </w:r>
    </w:p>
    <w:tbl>
      <w:tblPr>
        <w:tblStyle w:val="12"/>
        <w:tblW w:w="10865" w:type="dxa"/>
        <w:tblInd w:w="-12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8"/>
        <w:gridCol w:w="89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dates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头部日期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pageDatas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头部日期：</w:t>
      </w:r>
    </w:p>
    <w:tbl>
      <w:tblPr>
        <w:tblStyle w:val="12"/>
        <w:tblW w:w="10875" w:type="dxa"/>
        <w:tblInd w:w="-1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48"/>
        <w:gridCol w:w="89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week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星期ID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weekStr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星期名称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9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dateStr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日期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2"/>
        <w:tblW w:w="10854" w:type="dxa"/>
        <w:tblInd w:w="-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27"/>
        <w:gridCol w:w="89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2"/>
        <w:tblW w:w="10864" w:type="dxa"/>
        <w:tblInd w:w="-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7"/>
        <w:gridCol w:w="81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classSettings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排版集合数据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schoolId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schoolName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排版集合数据：</w:t>
      </w:r>
    </w:p>
    <w:tbl>
      <w:tblPr>
        <w:tblStyle w:val="12"/>
        <w:tblW w:w="10854" w:type="dxa"/>
        <w:tblInd w:w="-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7"/>
        <w:gridCol w:w="81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id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userId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startDate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日期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shiftIds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班次ID集合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shift</w:t>
            </w:r>
            <w:r>
              <w:rPr>
                <w:rFonts w:hint="eastAsia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班次名称、颜色集合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班次名称、颜色集合</w:t>
      </w:r>
    </w:p>
    <w:tbl>
      <w:tblPr>
        <w:tblStyle w:val="12"/>
        <w:tblW w:w="10854" w:type="dxa"/>
        <w:tblInd w:w="-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7"/>
        <w:gridCol w:w="81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color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班次颜色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"dates":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"week":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"weekStr": "周一",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"dateStr": "2023-07-24"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"week":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"weekStr": "周二",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"dateStr": "2023-07-25"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"pageDatas":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"pageSize":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"classSettings":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150,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"userId":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"startDate": "2023-07-24",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"正常班次",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"color": "#F0AA65"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"值班班次",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"color": "#679EE6"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151,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"userId":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"startDate": "2023-07-25",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"正常班次",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"color": "#F0AA65"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"值班班次",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"color": "#679EE6"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"李四",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"classSettings":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"userId":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"startDate": "2023-07-24",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"shiftIds":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"shifts": []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"userId":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"startDate": "2023-07-25",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"shiftIds":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"shifts": []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4" w:name="_Toc2812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排班模板导出</w:t>
      </w:r>
      <w:bookmarkEnd w:id="124"/>
    </w:p>
    <w:tbl>
      <w:tblPr>
        <w:tblStyle w:val="12"/>
        <w:tblW w:w="5388" w:type="pct"/>
        <w:tblInd w:w="-3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90"/>
        <w:gridCol w:w="103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both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/repair/api/repairClassesSettings/downloadRepairClassesSettingExcel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both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导出模板文件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630" w:tblpY="141"/>
        <w:tblOverlap w:val="never"/>
        <w:tblW w:w="101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5" w:name="_Toc2996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排班数据导入</w:t>
      </w:r>
      <w:bookmarkEnd w:id="125"/>
    </w:p>
    <w:tbl>
      <w:tblPr>
        <w:tblStyle w:val="12"/>
        <w:tblW w:w="5225" w:type="pct"/>
        <w:tblInd w:w="-2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52"/>
        <w:gridCol w:w="99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6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/repair/api/repairClassesSettings/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importRepairClassesSettingExcel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6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数据导入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6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512" w:tblpY="141"/>
        <w:tblOverlap w:val="never"/>
        <w:tblW w:w="1095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91"/>
        <w:gridCol w:w="3255"/>
        <w:gridCol w:w="42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20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4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2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2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512" w:tblpY="141"/>
        <w:tblOverlap w:val="never"/>
        <w:tblW w:w="1095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56"/>
        <w:gridCol w:w="3590"/>
        <w:gridCol w:w="1408"/>
        <w:gridCol w:w="27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5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9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1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file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上传文件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MultipartFile</w:t>
            </w:r>
          </w:p>
        </w:tc>
        <w:tc>
          <w:tcPr>
            <w:tcW w:w="279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939" w:type="dxa"/>
        <w:tblInd w:w="-2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23"/>
        <w:gridCol w:w="89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导入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6" w:name="_Toc2712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排班数据导出</w:t>
      </w:r>
      <w:bookmarkEnd w:id="126"/>
    </w:p>
    <w:tbl>
      <w:tblPr>
        <w:tblStyle w:val="12"/>
        <w:tblW w:w="5252" w:type="pct"/>
        <w:tblInd w:w="-3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08"/>
        <w:gridCol w:w="99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4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repairClassesSettings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downloadRepairClassesExcel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4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导出数据文件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4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开始时间(创建时间)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结束时间(创建时间)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27" w:name="_Toc15906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支付成功订单</w:t>
      </w:r>
      <w:bookmarkEnd w:id="127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8" w:name="_Toc2927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获取支付成功订单分页数据</w:t>
      </w:r>
      <w:bookmarkEnd w:id="128"/>
    </w:p>
    <w:tbl>
      <w:tblPr>
        <w:tblStyle w:val="12"/>
        <w:tblW w:w="5411" w:type="pct"/>
        <w:tblInd w:w="-36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0"/>
        <w:gridCol w:w="101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206" w:firstLineChars="1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请求URL</w:t>
            </w:r>
          </w:p>
        </w:tc>
        <w:tc>
          <w:tcPr>
            <w:tcW w:w="447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180" w:firstLineChars="100"/>
              <w:rPr>
                <w:rFonts w:ascii="Calibri" w:hAnsi="Calibri" w:eastAsia="宋体" w:cs="Calibri"/>
                <w:spacing w:val="-2"/>
                <w:position w:val="1"/>
              </w:rPr>
            </w:pPr>
            <w:r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api/repairPayRecord/queryProsperityRepairPayRecords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206" w:firstLineChars="1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功能说明</w:t>
            </w:r>
          </w:p>
        </w:tc>
        <w:tc>
          <w:tcPr>
            <w:tcW w:w="447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支付成功分页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206" w:firstLineChars="1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请求方式</w:t>
            </w:r>
          </w:p>
        </w:tc>
        <w:tc>
          <w:tcPr>
            <w:tcW w:w="447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</w:pPr>
            <w:r>
              <w:rPr>
                <w:rFonts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color w:val="FF0000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关键字（名字，维修订单号）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起始时间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No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</w:t>
      </w: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结果：</w:t>
      </w:r>
    </w:p>
    <w:tbl>
      <w:tblPr>
        <w:tblStyle w:val="12"/>
        <w:tblW w:w="10489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分页数据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分页数据：</w:t>
      </w:r>
    </w:p>
    <w:tbl>
      <w:tblPr>
        <w:tblStyle w:val="12"/>
        <w:tblW w:w="1046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totalCount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pageSize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totalPage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currentPage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list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集合数据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集合数据：</w:t>
      </w:r>
    </w:p>
    <w:tbl>
      <w:tblPr>
        <w:tblStyle w:val="12"/>
        <w:tblW w:w="1046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1"/>
        <w:gridCol w:w="78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id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数据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payTime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交易时间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recordId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工单号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userName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payNo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流水号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payPrice</w:t>
            </w:r>
          </w:p>
        </w:tc>
        <w:tc>
          <w:tcPr>
            <w:tcW w:w="7847" w:type="dxa"/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支付金额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repairRefundRecordList</w:t>
            </w:r>
          </w:p>
        </w:tc>
        <w:tc>
          <w:tcPr>
            <w:tcW w:w="7847" w:type="dxa"/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退款订单集合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state</w:t>
            </w:r>
          </w:p>
        </w:tc>
        <w:tc>
          <w:tcPr>
            <w:tcW w:w="7847" w:type="dxa"/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状态(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0:</w:t>
            </w: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已支付，1：部分退款，3：已退款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)</w:t>
            </w:r>
          </w:p>
        </w:tc>
      </w:tr>
    </w:tbl>
    <w:p>
      <w:pPr>
        <w:rPr>
          <w:rFonts w:eastAsiaTheme="minorEastAsia"/>
        </w:rPr>
      </w:pP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"records":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"payTime": "2023-08-10 10:47:45",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"payNo": "648312100217196",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"测试111",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"payPrice": 559.00,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"repairRefundRecordList":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"recordId":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"userId": 17,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"wxNo": "648312100217196",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"refundNo": "STf86b3cf03a7b11ee68219ba08f24f0af",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"refundPrice": 100.00,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"isSuccess":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"remark": "实退",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"createTime": "2023-08-14 16:24:22",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"updateTime": "2023-08-14 16:24:22",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"createUser": "0",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"updateUser": "0",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"current":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9" w:name="_Toc9060"/>
      <w:bookmarkStart w:id="130" w:name="_Toc1000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实退</w:t>
      </w:r>
      <w:bookmarkEnd w:id="129"/>
      <w:bookmarkEnd w:id="130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24"/>
        <w:gridCol w:w="91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rPr>
                <w:rFonts w:ascii="Calibri" w:hAnsi="Calibri" w:eastAsia="宋体" w:cs="Calibri"/>
                <w:spacing w:val="-2"/>
                <w:position w:val="1"/>
              </w:rPr>
            </w:pPr>
            <w:r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api/repairPayRecord/RefundableAmount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实退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P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OST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repairPayRecordId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支付订单Id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refundPrice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实退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Decimal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</w:t>
      </w: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结果：</w:t>
      </w:r>
    </w:p>
    <w:tbl>
      <w:tblPr>
        <w:tblStyle w:val="12"/>
        <w:tblW w:w="10489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"实退成功",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1" w:name="_Toc1067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统计</w:t>
      </w:r>
      <w:bookmarkEnd w:id="131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24"/>
        <w:gridCol w:w="91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rPr>
                <w:rFonts w:ascii="Calibri" w:hAnsi="Calibri" w:eastAsia="宋体" w:cs="Calibri"/>
                <w:spacing w:val="-2"/>
                <w:position w:val="1"/>
              </w:rPr>
            </w:pPr>
            <w:r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api/repairPayRecord/statistics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统计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shd w:val="clear" w:color="auto" w:fill="FFFFFE"/>
        <w:spacing w:line="270" w:lineRule="atLeast"/>
        <w:rPr>
          <w:rFonts w:hint="eastAsia" w:ascii="宋体" w:hAnsi="宋体" w:eastAsia="宋体" w:cs="宋体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p>
      <w:pPr>
        <w:shd w:val="clear" w:color="auto" w:fill="FFFFFE"/>
        <w:spacing w:line="270" w:lineRule="atLeast"/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</w:t>
      </w: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结果：</w:t>
      </w:r>
    </w:p>
    <w:tbl>
      <w:tblPr>
        <w:tblStyle w:val="12"/>
        <w:tblW w:w="10489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cs="Calibri" w:asciiTheme="minorEastAsia" w:hAnsiTheme="minorEastAsia" w:eastAsiaTheme="minorEastAsia"/>
                <w:spacing w:val="-2"/>
                <w:position w:val="1"/>
              </w:rPr>
              <w:t>D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ate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统计信息</w:t>
            </w:r>
          </w:p>
        </w:tc>
      </w:tr>
    </w:tbl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"count":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"totalPrice": 414.50,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"refundTotalPrice": 168.30,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"officialPrice": 246.20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2" w:name="_Toc5810"/>
      <w:bookmarkStart w:id="133" w:name="_Toc1653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可退款金额</w:t>
      </w:r>
      <w:bookmarkEnd w:id="132"/>
      <w:bookmarkEnd w:id="133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24"/>
        <w:gridCol w:w="91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3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rPr>
                <w:rFonts w:ascii="Calibri" w:hAnsi="Calibri" w:eastAsia="宋体" w:cs="Calibri"/>
                <w:spacing w:val="-2"/>
                <w:position w:val="1"/>
              </w:rPr>
            </w:pPr>
            <w:r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api/repairPayRecord/restrict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3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可退款金额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3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payRecordId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支付订单id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结果：</w:t>
      </w:r>
    </w:p>
    <w:tbl>
      <w:tblPr>
        <w:tblStyle w:val="12"/>
        <w:tblW w:w="10489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cs="Calibri" w:asciiTheme="minorEastAsia" w:hAnsiTheme="minorEastAsia" w:eastAsiaTheme="minorEastAsia"/>
                <w:spacing w:val="-2"/>
                <w:position w:val="1"/>
              </w:rPr>
              <w:t>D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ate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可退款金额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139.00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4" w:name="_Toc15108"/>
      <w:bookmarkStart w:id="135" w:name="_Toc2357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支付导出</w:t>
      </w:r>
      <w:bookmarkEnd w:id="134"/>
      <w:bookmarkEnd w:id="135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24"/>
        <w:gridCol w:w="91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3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rPr>
                <w:rFonts w:ascii="Calibri" w:hAnsi="Calibri" w:eastAsia="宋体" w:cs="Calibri"/>
                <w:spacing w:val="-2"/>
                <w:position w:val="1"/>
              </w:rPr>
            </w:pPr>
            <w:r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api/repairPayRecord/queryExport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3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支付导出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3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关键字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tr</w:t>
            </w:r>
            <w:r>
              <w:rPr>
                <w:rFonts w:ascii="Calibri" w:hAnsi="Calibri" w:eastAsia="Calibri" w:cs="Calibri"/>
                <w:spacing w:val="-2"/>
                <w:position w:val="1"/>
              </w:rPr>
              <w:t>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tr</w:t>
            </w:r>
            <w:r>
              <w:rPr>
                <w:rFonts w:ascii="Calibri" w:hAnsi="Calibri" w:eastAsia="Calibri" w:cs="Calibri"/>
                <w:spacing w:val="-2"/>
                <w:position w:val="1"/>
              </w:rPr>
              <w:t>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tr</w:t>
            </w:r>
            <w:r>
              <w:rPr>
                <w:rFonts w:ascii="Calibri" w:hAnsi="Calibri" w:eastAsia="Calibri" w:cs="Calibri"/>
                <w:spacing w:val="-2"/>
                <w:position w:val="1"/>
              </w:rPr>
              <w:t>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N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tabs>
          <w:tab w:val="left" w:pos="312"/>
        </w:tabs>
        <w:kinsoku w:val="0"/>
        <w:autoSpaceDE w:val="0"/>
        <w:autoSpaceDN w:val="0"/>
        <w:adjustRightInd w:val="0"/>
        <w:snapToGrid w:val="0"/>
        <w:spacing w:before="144" w:line="219" w:lineRule="auto"/>
        <w:ind w:right="497" w:rightChars="0"/>
        <w:jc w:val="left"/>
        <w:textAlignment w:val="baseline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tabs>
          <w:tab w:val="left" w:pos="312"/>
        </w:tabs>
        <w:kinsoku w:val="0"/>
        <w:autoSpaceDE w:val="0"/>
        <w:autoSpaceDN w:val="0"/>
        <w:adjustRightInd w:val="0"/>
        <w:snapToGrid w:val="0"/>
        <w:spacing w:before="144" w:line="219" w:lineRule="auto"/>
        <w:ind w:right="497" w:rightChars="0"/>
        <w:jc w:val="left"/>
        <w:textAlignment w:val="baseline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36" w:name="_Toc29667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评价管理</w:t>
      </w:r>
      <w:bookmarkEnd w:id="136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7" w:name="_Toc346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新增评价数据</w:t>
      </w:r>
      <w:bookmarkEnd w:id="137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24"/>
        <w:gridCol w:w="91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/repair/api/repairEvaluate/insertRepairEvaluate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新增评价数据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评价星级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46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8" w:name="_Toc3211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评价分页数据查询</w:t>
      </w:r>
      <w:bookmarkEnd w:id="138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67"/>
        <w:gridCol w:w="92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/repair/api/repairEvaluate/queryPageRepairEvaluate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5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2"/>
        <w:tblW w:w="1045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2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28"/>
        <w:gridCol w:w="83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recordNo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description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技术员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star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评价星级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content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createTime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"0f300a5338664e0c9c5a639a26c71910",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大佬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"666",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10:33:42",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"自动好评",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"2023-07-10 10:56:14"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9" w:name="_Toc578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删除评价</w:t>
      </w:r>
      <w:bookmarkEnd w:id="139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2"/>
        <w:gridCol w:w="92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/repair/api/repairEvaluate/deleteRepairEvaluateById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删除评价数据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50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0" w:name="_Toc2929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导出评价报表</w:t>
      </w:r>
      <w:bookmarkEnd w:id="140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99"/>
        <w:gridCol w:w="91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</w:t>
            </w:r>
            <w:r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toRepairEvaluateExcel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导出评价表单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响应头返回文件流的方式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41" w:name="_Toc1008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公告管理</w:t>
      </w:r>
      <w:bookmarkEnd w:id="141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2" w:name="_Toc2032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新增公告数据</w:t>
      </w:r>
      <w:bookmarkEnd w:id="142"/>
    </w:p>
    <w:tbl>
      <w:tblPr>
        <w:tblStyle w:val="12"/>
        <w:tblW w:w="505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35"/>
        <w:gridCol w:w="93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1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/repair/api/repairNoticeSetting/insertRepairNoticeSetting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1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1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61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0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0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0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0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62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6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公告内容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isTop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639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8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3" w:name="_Toc2445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修改公告数据</w:t>
      </w:r>
      <w:bookmarkEnd w:id="143"/>
    </w:p>
    <w:tbl>
      <w:tblPr>
        <w:tblStyle w:val="12"/>
        <w:tblW w:w="5281" w:type="pct"/>
        <w:tblInd w:w="-17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11"/>
        <w:gridCol w:w="98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Notice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Setting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533" w:tblpY="141"/>
        <w:tblOverlap w:val="never"/>
        <w:tblW w:w="110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70"/>
        <w:gridCol w:w="3255"/>
        <w:gridCol w:w="43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3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3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3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555" w:tblpY="141"/>
        <w:tblOverlap w:val="never"/>
        <w:tblW w:w="1106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13"/>
        <w:gridCol w:w="3590"/>
        <w:gridCol w:w="1408"/>
        <w:gridCol w:w="29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1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公告内容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isTop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1047" w:type="dxa"/>
        <w:tblInd w:w="-1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0"/>
        <w:gridCol w:w="90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4" w:name="_Toc1647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公告分页数据查询</w:t>
      </w:r>
      <w:bookmarkEnd w:id="144"/>
    </w:p>
    <w:tbl>
      <w:tblPr>
        <w:tblStyle w:val="12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56"/>
        <w:gridCol w:w="97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0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/repair/api/repairNoticeSetting/queryPageRepairNoticeSetting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9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0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0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06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04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createTime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05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2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2"/>
        <w:tblW w:w="1006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2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2"/>
        <w:tblW w:w="10061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公告内容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is_top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"放假啦,放暑假啦",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"超级管理员",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"2023-07-28 09:25:29",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"isTop":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"测试新增",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"超级管理员",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"2023-07-28 09:25:27",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"isTop":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"可以睡大觉了",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"超级管理员",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"2023-07-28 09:25:22",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"isTop":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"可以新增公告啦",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"超级管理员",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"2023-07-28 09:25:05",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"isTop":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5" w:name="_Toc2874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取消或置顶公告数据</w:t>
      </w:r>
      <w:bookmarkEnd w:id="145"/>
    </w:p>
    <w:tbl>
      <w:tblPr>
        <w:tblStyle w:val="12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16"/>
        <w:gridCol w:w="926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cancelOrTopNoticeById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取消或置顶公告数据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isTop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50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"置顶成功！",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6" w:name="_Toc597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删除公告</w:t>
      </w:r>
      <w:bookmarkEnd w:id="146"/>
    </w:p>
    <w:tbl>
      <w:tblPr>
        <w:tblStyle w:val="12"/>
        <w:tblW w:w="515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38"/>
        <w:gridCol w:w="98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repairNoticeSetting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/deleteRepairNoticeSettingById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07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06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900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47" w:name="_Toc13089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系统设置</w:t>
      </w:r>
      <w:bookmarkEnd w:id="147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8" w:name="_Toc1956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新增系统设置数据</w:t>
      </w:r>
      <w:bookmarkEnd w:id="148"/>
    </w:p>
    <w:tbl>
      <w:tblPr>
        <w:tblStyle w:val="12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/repair/api/repairSystemSetting/insertRepairSystemSetting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新增系统设置数据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1005" w:tblpY="141"/>
        <w:tblOverlap w:val="never"/>
        <w:tblW w:w="977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98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991" w:tblpY="141"/>
        <w:tblOverlap w:val="never"/>
        <w:tblW w:w="97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77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hour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自动好评时间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emergencyCall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黄家湖紧急电话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emergencyMxh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墨轩湖紧急电话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servicePhone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服务监督电话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9" w:name="_Toc705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系统设置数据查询</w:t>
      </w:r>
      <w:bookmarkEnd w:id="149"/>
    </w:p>
    <w:tbl>
      <w:tblPr>
        <w:tblStyle w:val="12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/repair/api/repairSystemSetting/queryRepairSystemSetting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系统设置数据查询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983" w:tblpY="141"/>
        <w:tblOverlap w:val="never"/>
        <w:tblW w:w="97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20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系统设置数据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系统设置数据：</w:t>
      </w:r>
    </w:p>
    <w:tbl>
      <w:tblPr>
        <w:tblStyle w:val="12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hour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自动好评时间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emergencyCall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黄家湖紧急电话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emergencyMxh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墨轩湖紧急电话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servicePhone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服务监督电话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createTime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createUser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updateUser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deleted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逻辑删除 未删除：0；删除：1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"hour":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"emergencyCall": "15645954526",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"servicePhone": "18245654256",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"createTime": "2023-07-11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01:11:07:00",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"updateTime": "2023-07-11T01:11:07:00",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jc w:val="both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50" w:name="_Toc3131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编辑系统设置数据</w:t>
      </w:r>
      <w:bookmarkEnd w:id="150"/>
    </w:p>
    <w:tbl>
      <w:tblPr>
        <w:tblStyle w:val="12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/repair/api/repairSystemSetting/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RepairSystemSetting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编辑设置数据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983" w:tblpY="141"/>
        <w:tblOverlap w:val="never"/>
        <w:tblW w:w="97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20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991" w:tblpY="141"/>
        <w:tblOverlap w:val="never"/>
        <w:tblW w:w="97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77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hour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自动好评时间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emergencyCall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黄家湖紧急电话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emergencyMxh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墨轩湖紧急电话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servicePhone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服务监督电话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sectPr>
      <w:pgSz w:w="11905" w:h="16840"/>
      <w:pgMar w:top="720" w:right="720" w:bottom="720" w:left="72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Ebrima">
    <w:panose1 w:val="02000000000000000000"/>
    <w:charset w:val="00"/>
    <w:family w:val="auto"/>
    <w:pitch w:val="default"/>
    <w:sig w:usb0="A000505F" w:usb1="02000041" w:usb2="00000800" w:usb3="00000404" w:csb0="00000093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Inconsolat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09CB9A"/>
    <w:multiLevelType w:val="multilevel"/>
    <w:tmpl w:val="9A09CB9A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  <w:lvl w:ilvl="1" w:tentative="0">
      <w:start w:val="1"/>
      <w:numFmt w:val="decimal"/>
      <w:lvlText w:val="%1.%2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</w:abstractNum>
  <w:abstractNum w:abstractNumId="1">
    <w:nsid w:val="06CC53BF"/>
    <w:multiLevelType w:val="singleLevel"/>
    <w:tmpl w:val="06CC53BF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DM3NTMzOWRhZTJmNjUyYjg3YzljY2Y0NGEyMTg5MmQifQ=="/>
  </w:docVars>
  <w:rsids>
    <w:rsidRoot w:val="00000000"/>
    <w:rsid w:val="000273CC"/>
    <w:rsid w:val="00043144"/>
    <w:rsid w:val="000811E2"/>
    <w:rsid w:val="000B44D3"/>
    <w:rsid w:val="00150EAD"/>
    <w:rsid w:val="001570FF"/>
    <w:rsid w:val="001B0C0B"/>
    <w:rsid w:val="001B223C"/>
    <w:rsid w:val="00207852"/>
    <w:rsid w:val="00245594"/>
    <w:rsid w:val="003D3A73"/>
    <w:rsid w:val="00462E6D"/>
    <w:rsid w:val="004E2611"/>
    <w:rsid w:val="005020AC"/>
    <w:rsid w:val="00622CC5"/>
    <w:rsid w:val="0067722F"/>
    <w:rsid w:val="00683C36"/>
    <w:rsid w:val="007200AE"/>
    <w:rsid w:val="00724552"/>
    <w:rsid w:val="0078143C"/>
    <w:rsid w:val="007E2C91"/>
    <w:rsid w:val="008D313A"/>
    <w:rsid w:val="009269A2"/>
    <w:rsid w:val="00AF7125"/>
    <w:rsid w:val="00B0507A"/>
    <w:rsid w:val="00B22BA0"/>
    <w:rsid w:val="00C37E7D"/>
    <w:rsid w:val="00E52F76"/>
    <w:rsid w:val="00F52A8D"/>
    <w:rsid w:val="00FC747A"/>
    <w:rsid w:val="01011432"/>
    <w:rsid w:val="010A2305"/>
    <w:rsid w:val="010A6538"/>
    <w:rsid w:val="010F1DA1"/>
    <w:rsid w:val="012061F4"/>
    <w:rsid w:val="01211AD4"/>
    <w:rsid w:val="012313A8"/>
    <w:rsid w:val="01255120"/>
    <w:rsid w:val="01323CE1"/>
    <w:rsid w:val="01341807"/>
    <w:rsid w:val="013435B5"/>
    <w:rsid w:val="013E4434"/>
    <w:rsid w:val="015123B9"/>
    <w:rsid w:val="0151518B"/>
    <w:rsid w:val="01541EA9"/>
    <w:rsid w:val="015C48BA"/>
    <w:rsid w:val="01671BDD"/>
    <w:rsid w:val="01695955"/>
    <w:rsid w:val="016A6FD7"/>
    <w:rsid w:val="016F0A91"/>
    <w:rsid w:val="01730582"/>
    <w:rsid w:val="0179546C"/>
    <w:rsid w:val="017E0CD4"/>
    <w:rsid w:val="01804A4C"/>
    <w:rsid w:val="01886BEA"/>
    <w:rsid w:val="018F6A3E"/>
    <w:rsid w:val="01921D23"/>
    <w:rsid w:val="019D73AC"/>
    <w:rsid w:val="019E3125"/>
    <w:rsid w:val="01A3073B"/>
    <w:rsid w:val="01AE3368"/>
    <w:rsid w:val="01B033D2"/>
    <w:rsid w:val="01C42B8B"/>
    <w:rsid w:val="01CE1437"/>
    <w:rsid w:val="01F1143D"/>
    <w:rsid w:val="01F3521E"/>
    <w:rsid w:val="01F36694"/>
    <w:rsid w:val="01F571E8"/>
    <w:rsid w:val="02054F52"/>
    <w:rsid w:val="020B4CC3"/>
    <w:rsid w:val="021A09FD"/>
    <w:rsid w:val="021B4775"/>
    <w:rsid w:val="02313A6C"/>
    <w:rsid w:val="023870D5"/>
    <w:rsid w:val="025760E2"/>
    <w:rsid w:val="025D3113"/>
    <w:rsid w:val="025F28B4"/>
    <w:rsid w:val="025F4662"/>
    <w:rsid w:val="026E0D49"/>
    <w:rsid w:val="028C11CF"/>
    <w:rsid w:val="0295277A"/>
    <w:rsid w:val="0297215F"/>
    <w:rsid w:val="029F53A6"/>
    <w:rsid w:val="02A604E3"/>
    <w:rsid w:val="02AE1145"/>
    <w:rsid w:val="02CD1899"/>
    <w:rsid w:val="02CF7A3A"/>
    <w:rsid w:val="02D96998"/>
    <w:rsid w:val="02DF57A3"/>
    <w:rsid w:val="02EA4873"/>
    <w:rsid w:val="02FF7BF3"/>
    <w:rsid w:val="03082F4B"/>
    <w:rsid w:val="03086AA8"/>
    <w:rsid w:val="030B7F53"/>
    <w:rsid w:val="030F42DA"/>
    <w:rsid w:val="03123DCA"/>
    <w:rsid w:val="031A4A2D"/>
    <w:rsid w:val="031C2E9A"/>
    <w:rsid w:val="03217B69"/>
    <w:rsid w:val="032A4C70"/>
    <w:rsid w:val="034A6E0D"/>
    <w:rsid w:val="035937A7"/>
    <w:rsid w:val="037B54CB"/>
    <w:rsid w:val="037D61DE"/>
    <w:rsid w:val="03824AAC"/>
    <w:rsid w:val="038A570F"/>
    <w:rsid w:val="039E740C"/>
    <w:rsid w:val="03A52548"/>
    <w:rsid w:val="03A80104"/>
    <w:rsid w:val="03B86720"/>
    <w:rsid w:val="03BE7AAE"/>
    <w:rsid w:val="03D177E1"/>
    <w:rsid w:val="03DE3CAC"/>
    <w:rsid w:val="03F84D6E"/>
    <w:rsid w:val="03FB03BA"/>
    <w:rsid w:val="03FD2384"/>
    <w:rsid w:val="040B41BE"/>
    <w:rsid w:val="04184A77"/>
    <w:rsid w:val="041A2F36"/>
    <w:rsid w:val="0422003D"/>
    <w:rsid w:val="04441D61"/>
    <w:rsid w:val="0449381C"/>
    <w:rsid w:val="045D1075"/>
    <w:rsid w:val="0461049D"/>
    <w:rsid w:val="04652006"/>
    <w:rsid w:val="04732647"/>
    <w:rsid w:val="047F2D99"/>
    <w:rsid w:val="04893C18"/>
    <w:rsid w:val="0495080F"/>
    <w:rsid w:val="04963562"/>
    <w:rsid w:val="04974587"/>
    <w:rsid w:val="04A42800"/>
    <w:rsid w:val="04A43B8C"/>
    <w:rsid w:val="04A82509"/>
    <w:rsid w:val="04AB1DE0"/>
    <w:rsid w:val="04BE472B"/>
    <w:rsid w:val="04C078EE"/>
    <w:rsid w:val="04C60F43"/>
    <w:rsid w:val="04C62E21"/>
    <w:rsid w:val="04C904B8"/>
    <w:rsid w:val="04CB4231"/>
    <w:rsid w:val="04CC4D43"/>
    <w:rsid w:val="04F33787"/>
    <w:rsid w:val="04F80D9E"/>
    <w:rsid w:val="05034F99"/>
    <w:rsid w:val="050B0AD1"/>
    <w:rsid w:val="051C683A"/>
    <w:rsid w:val="051C765B"/>
    <w:rsid w:val="051E0BD4"/>
    <w:rsid w:val="05257DE5"/>
    <w:rsid w:val="05266D56"/>
    <w:rsid w:val="052971A9"/>
    <w:rsid w:val="0532605E"/>
    <w:rsid w:val="053807F8"/>
    <w:rsid w:val="053E4A03"/>
    <w:rsid w:val="05412745"/>
    <w:rsid w:val="0563090D"/>
    <w:rsid w:val="05663F59"/>
    <w:rsid w:val="05707001"/>
    <w:rsid w:val="05733F60"/>
    <w:rsid w:val="05761F69"/>
    <w:rsid w:val="057743B8"/>
    <w:rsid w:val="057C19CF"/>
    <w:rsid w:val="058A40EC"/>
    <w:rsid w:val="058C17F3"/>
    <w:rsid w:val="05917228"/>
    <w:rsid w:val="05962A91"/>
    <w:rsid w:val="0596483F"/>
    <w:rsid w:val="05A50F26"/>
    <w:rsid w:val="05A57FA1"/>
    <w:rsid w:val="05A86320"/>
    <w:rsid w:val="05AD1B88"/>
    <w:rsid w:val="05AD7DDA"/>
    <w:rsid w:val="05AF76AE"/>
    <w:rsid w:val="05B20F4D"/>
    <w:rsid w:val="05B60A3D"/>
    <w:rsid w:val="05C018BB"/>
    <w:rsid w:val="05C649F8"/>
    <w:rsid w:val="05CB200E"/>
    <w:rsid w:val="05E34335"/>
    <w:rsid w:val="060A6EE3"/>
    <w:rsid w:val="060C6775"/>
    <w:rsid w:val="060F45F1"/>
    <w:rsid w:val="06147AD7"/>
    <w:rsid w:val="061614DB"/>
    <w:rsid w:val="061834A6"/>
    <w:rsid w:val="062A142B"/>
    <w:rsid w:val="062C0CFF"/>
    <w:rsid w:val="06473D8B"/>
    <w:rsid w:val="065D62CE"/>
    <w:rsid w:val="065E2E82"/>
    <w:rsid w:val="06700194"/>
    <w:rsid w:val="06862B05"/>
    <w:rsid w:val="06874187"/>
    <w:rsid w:val="068E19BA"/>
    <w:rsid w:val="069A65B0"/>
    <w:rsid w:val="06B86A37"/>
    <w:rsid w:val="06BB2083"/>
    <w:rsid w:val="06BC02D5"/>
    <w:rsid w:val="06C21663"/>
    <w:rsid w:val="06D55961"/>
    <w:rsid w:val="06D575E9"/>
    <w:rsid w:val="06D86978"/>
    <w:rsid w:val="06DC2725"/>
    <w:rsid w:val="06E845C5"/>
    <w:rsid w:val="06F21F49"/>
    <w:rsid w:val="06F7130D"/>
    <w:rsid w:val="07013F3A"/>
    <w:rsid w:val="070659F4"/>
    <w:rsid w:val="070752C8"/>
    <w:rsid w:val="0725412F"/>
    <w:rsid w:val="072B7208"/>
    <w:rsid w:val="07342561"/>
    <w:rsid w:val="07373DFF"/>
    <w:rsid w:val="073F4A62"/>
    <w:rsid w:val="074327A4"/>
    <w:rsid w:val="074836D0"/>
    <w:rsid w:val="0748600C"/>
    <w:rsid w:val="07506C6F"/>
    <w:rsid w:val="07577FFE"/>
    <w:rsid w:val="0758565F"/>
    <w:rsid w:val="07697D31"/>
    <w:rsid w:val="07837045"/>
    <w:rsid w:val="07940CA5"/>
    <w:rsid w:val="0795380A"/>
    <w:rsid w:val="07AA637F"/>
    <w:rsid w:val="07AC659B"/>
    <w:rsid w:val="07B23486"/>
    <w:rsid w:val="07C05BA3"/>
    <w:rsid w:val="07CD50FE"/>
    <w:rsid w:val="07D77390"/>
    <w:rsid w:val="07ED2336"/>
    <w:rsid w:val="07F43A9E"/>
    <w:rsid w:val="07F67EF6"/>
    <w:rsid w:val="07F7358F"/>
    <w:rsid w:val="08123F24"/>
    <w:rsid w:val="081B727D"/>
    <w:rsid w:val="08236132"/>
    <w:rsid w:val="08243690"/>
    <w:rsid w:val="082F2D28"/>
    <w:rsid w:val="0837398B"/>
    <w:rsid w:val="083C59FD"/>
    <w:rsid w:val="083E4D1A"/>
    <w:rsid w:val="08471E20"/>
    <w:rsid w:val="084C7436"/>
    <w:rsid w:val="08601134"/>
    <w:rsid w:val="08626F6E"/>
    <w:rsid w:val="0869448C"/>
    <w:rsid w:val="086A3D60"/>
    <w:rsid w:val="08752E31"/>
    <w:rsid w:val="08850322"/>
    <w:rsid w:val="088A61B1"/>
    <w:rsid w:val="088C01B4"/>
    <w:rsid w:val="08940DDD"/>
    <w:rsid w:val="08995ED1"/>
    <w:rsid w:val="08A76D63"/>
    <w:rsid w:val="08A876BB"/>
    <w:rsid w:val="08AE3C9D"/>
    <w:rsid w:val="08CB0F98"/>
    <w:rsid w:val="08D12032"/>
    <w:rsid w:val="08D13DE0"/>
    <w:rsid w:val="08E343A9"/>
    <w:rsid w:val="090B5543"/>
    <w:rsid w:val="09110EE7"/>
    <w:rsid w:val="09175C96"/>
    <w:rsid w:val="091F2D9D"/>
    <w:rsid w:val="0926412B"/>
    <w:rsid w:val="095073FA"/>
    <w:rsid w:val="095114E5"/>
    <w:rsid w:val="09615163"/>
    <w:rsid w:val="09622C8A"/>
    <w:rsid w:val="09641BD7"/>
    <w:rsid w:val="097F55EA"/>
    <w:rsid w:val="09811362"/>
    <w:rsid w:val="09842C00"/>
    <w:rsid w:val="098B60DC"/>
    <w:rsid w:val="09AA4D5C"/>
    <w:rsid w:val="09B039F5"/>
    <w:rsid w:val="09B83739"/>
    <w:rsid w:val="09BB0D18"/>
    <w:rsid w:val="09FA58FF"/>
    <w:rsid w:val="0A014706"/>
    <w:rsid w:val="0A026946"/>
    <w:rsid w:val="0A0501E5"/>
    <w:rsid w:val="0A0A1357"/>
    <w:rsid w:val="0A121BAB"/>
    <w:rsid w:val="0A171CC6"/>
    <w:rsid w:val="0A173A74"/>
    <w:rsid w:val="0A1E3055"/>
    <w:rsid w:val="0A2129CC"/>
    <w:rsid w:val="0A3960E0"/>
    <w:rsid w:val="0A456833"/>
    <w:rsid w:val="0A530F50"/>
    <w:rsid w:val="0A6F565E"/>
    <w:rsid w:val="0A7B2255"/>
    <w:rsid w:val="0A7E1D45"/>
    <w:rsid w:val="0A80786B"/>
    <w:rsid w:val="0A825391"/>
    <w:rsid w:val="0AAE43D8"/>
    <w:rsid w:val="0AB13EC9"/>
    <w:rsid w:val="0AB85257"/>
    <w:rsid w:val="0AB87005"/>
    <w:rsid w:val="0ABA2D7D"/>
    <w:rsid w:val="0ACC485F"/>
    <w:rsid w:val="0ADB34D5"/>
    <w:rsid w:val="0ADF0A36"/>
    <w:rsid w:val="0AE47DFA"/>
    <w:rsid w:val="0AE84FFB"/>
    <w:rsid w:val="0AEE0C79"/>
    <w:rsid w:val="0AFD0EBC"/>
    <w:rsid w:val="0B0009AC"/>
    <w:rsid w:val="0B0264D2"/>
    <w:rsid w:val="0B09160F"/>
    <w:rsid w:val="0B0E611B"/>
    <w:rsid w:val="0B136931"/>
    <w:rsid w:val="0B15047F"/>
    <w:rsid w:val="0B212DFC"/>
    <w:rsid w:val="0B246449"/>
    <w:rsid w:val="0B262672"/>
    <w:rsid w:val="0B2823DD"/>
    <w:rsid w:val="0B304DED"/>
    <w:rsid w:val="0B350134"/>
    <w:rsid w:val="0B36617C"/>
    <w:rsid w:val="0B381EF4"/>
    <w:rsid w:val="0B422D73"/>
    <w:rsid w:val="0B495EAF"/>
    <w:rsid w:val="0B4C5B06"/>
    <w:rsid w:val="0B4D1E43"/>
    <w:rsid w:val="0B513434"/>
    <w:rsid w:val="0B662000"/>
    <w:rsid w:val="0B6F5436"/>
    <w:rsid w:val="0B772A1C"/>
    <w:rsid w:val="0B7D02A4"/>
    <w:rsid w:val="0B801369"/>
    <w:rsid w:val="0B90498F"/>
    <w:rsid w:val="0B93081C"/>
    <w:rsid w:val="0B94558B"/>
    <w:rsid w:val="0B996E37"/>
    <w:rsid w:val="0B9A2ECD"/>
    <w:rsid w:val="0B9A495D"/>
    <w:rsid w:val="0BA53A2D"/>
    <w:rsid w:val="0BA668C5"/>
    <w:rsid w:val="0BAB4DBC"/>
    <w:rsid w:val="0BAD4336"/>
    <w:rsid w:val="0BB70F4B"/>
    <w:rsid w:val="0BC1638D"/>
    <w:rsid w:val="0BDC4F75"/>
    <w:rsid w:val="0BE97F71"/>
    <w:rsid w:val="0C0A106D"/>
    <w:rsid w:val="0C28640C"/>
    <w:rsid w:val="0C2A3F33"/>
    <w:rsid w:val="0C3E353A"/>
    <w:rsid w:val="0C3E79DE"/>
    <w:rsid w:val="0C412C75"/>
    <w:rsid w:val="0C44796E"/>
    <w:rsid w:val="0C4D7C21"/>
    <w:rsid w:val="0C6168ED"/>
    <w:rsid w:val="0C6236CC"/>
    <w:rsid w:val="0C776A4C"/>
    <w:rsid w:val="0C8353F1"/>
    <w:rsid w:val="0C8C24F7"/>
    <w:rsid w:val="0C931AD8"/>
    <w:rsid w:val="0C9C64B3"/>
    <w:rsid w:val="0CAE6912"/>
    <w:rsid w:val="0CAF268A"/>
    <w:rsid w:val="0CB87790"/>
    <w:rsid w:val="0CD12600"/>
    <w:rsid w:val="0CD45A1D"/>
    <w:rsid w:val="0CD55FE7"/>
    <w:rsid w:val="0CD619C5"/>
    <w:rsid w:val="0CE02843"/>
    <w:rsid w:val="0CE9794A"/>
    <w:rsid w:val="0CFD1647"/>
    <w:rsid w:val="0D0131D7"/>
    <w:rsid w:val="0D0522AA"/>
    <w:rsid w:val="0D076022"/>
    <w:rsid w:val="0D097FEC"/>
    <w:rsid w:val="0D0E2E25"/>
    <w:rsid w:val="0D0E73B0"/>
    <w:rsid w:val="0D1A2BCB"/>
    <w:rsid w:val="0D2A250F"/>
    <w:rsid w:val="0D5648B3"/>
    <w:rsid w:val="0D5D3E94"/>
    <w:rsid w:val="0D6214AA"/>
    <w:rsid w:val="0D725B91"/>
    <w:rsid w:val="0D7C07BE"/>
    <w:rsid w:val="0D7F3E0A"/>
    <w:rsid w:val="0D8633EB"/>
    <w:rsid w:val="0D906017"/>
    <w:rsid w:val="0D9178E7"/>
    <w:rsid w:val="0D9F44AC"/>
    <w:rsid w:val="0DAB10A3"/>
    <w:rsid w:val="0DC108C7"/>
    <w:rsid w:val="0DC67C8B"/>
    <w:rsid w:val="0DC81708"/>
    <w:rsid w:val="0DCD2DC7"/>
    <w:rsid w:val="0DD01FDB"/>
    <w:rsid w:val="0DD57ECE"/>
    <w:rsid w:val="0DDF2AFB"/>
    <w:rsid w:val="0DE10621"/>
    <w:rsid w:val="0DED16BC"/>
    <w:rsid w:val="0DED50D3"/>
    <w:rsid w:val="0DF06AB6"/>
    <w:rsid w:val="0DF2282E"/>
    <w:rsid w:val="0DF90060"/>
    <w:rsid w:val="0DFE5677"/>
    <w:rsid w:val="0DFE7425"/>
    <w:rsid w:val="0E0679F5"/>
    <w:rsid w:val="0E0E518E"/>
    <w:rsid w:val="0E1409F6"/>
    <w:rsid w:val="0E2055ED"/>
    <w:rsid w:val="0E23483A"/>
    <w:rsid w:val="0E2350DD"/>
    <w:rsid w:val="0E2B3F92"/>
    <w:rsid w:val="0E372937"/>
    <w:rsid w:val="0E464928"/>
    <w:rsid w:val="0E4D3F08"/>
    <w:rsid w:val="0E511C4A"/>
    <w:rsid w:val="0E526B59"/>
    <w:rsid w:val="0E547045"/>
    <w:rsid w:val="0E625C06"/>
    <w:rsid w:val="0E63372C"/>
    <w:rsid w:val="0E67321C"/>
    <w:rsid w:val="0E6B438E"/>
    <w:rsid w:val="0E74112A"/>
    <w:rsid w:val="0E8A515C"/>
    <w:rsid w:val="0E9438E5"/>
    <w:rsid w:val="0EAF24CD"/>
    <w:rsid w:val="0EAF4BC3"/>
    <w:rsid w:val="0EAF6971"/>
    <w:rsid w:val="0EB13AB5"/>
    <w:rsid w:val="0EC00B7E"/>
    <w:rsid w:val="0ECF0DC1"/>
    <w:rsid w:val="0ED463D8"/>
    <w:rsid w:val="0EEF3211"/>
    <w:rsid w:val="0EF56C57"/>
    <w:rsid w:val="0EFD76DC"/>
    <w:rsid w:val="0F0A5D32"/>
    <w:rsid w:val="0F1D1B2D"/>
    <w:rsid w:val="0F307AB2"/>
    <w:rsid w:val="0F3550C8"/>
    <w:rsid w:val="0F36630C"/>
    <w:rsid w:val="0F381C0D"/>
    <w:rsid w:val="0F40581B"/>
    <w:rsid w:val="0F421593"/>
    <w:rsid w:val="0F4C2412"/>
    <w:rsid w:val="0F4C5A29"/>
    <w:rsid w:val="0F5C08A7"/>
    <w:rsid w:val="0F5F16E6"/>
    <w:rsid w:val="0F692FC4"/>
    <w:rsid w:val="0F783207"/>
    <w:rsid w:val="0F7A6F7F"/>
    <w:rsid w:val="0F7A7F35"/>
    <w:rsid w:val="0F7F56DB"/>
    <w:rsid w:val="0F821FEF"/>
    <w:rsid w:val="0F84341F"/>
    <w:rsid w:val="0F847DFE"/>
    <w:rsid w:val="0F9A4F2B"/>
    <w:rsid w:val="0FA22032"/>
    <w:rsid w:val="0FAC2EB1"/>
    <w:rsid w:val="0FB00BF3"/>
    <w:rsid w:val="0FC76A42"/>
    <w:rsid w:val="0FD04DF1"/>
    <w:rsid w:val="0FD31133"/>
    <w:rsid w:val="0FF3288D"/>
    <w:rsid w:val="0FF87EA4"/>
    <w:rsid w:val="0FFA4997"/>
    <w:rsid w:val="10014FAA"/>
    <w:rsid w:val="10036F74"/>
    <w:rsid w:val="10260EB5"/>
    <w:rsid w:val="102D3FF1"/>
    <w:rsid w:val="103E7FAD"/>
    <w:rsid w:val="10505480"/>
    <w:rsid w:val="10545A22"/>
    <w:rsid w:val="10593038"/>
    <w:rsid w:val="1060293A"/>
    <w:rsid w:val="10635C65"/>
    <w:rsid w:val="10703EDE"/>
    <w:rsid w:val="108971D2"/>
    <w:rsid w:val="10991687"/>
    <w:rsid w:val="10A03EEF"/>
    <w:rsid w:val="10B169D0"/>
    <w:rsid w:val="10BB784F"/>
    <w:rsid w:val="10CA5CE4"/>
    <w:rsid w:val="10CF32FA"/>
    <w:rsid w:val="10D10E21"/>
    <w:rsid w:val="10D75D0B"/>
    <w:rsid w:val="10DE550D"/>
    <w:rsid w:val="10FE598E"/>
    <w:rsid w:val="11082369"/>
    <w:rsid w:val="11156B59"/>
    <w:rsid w:val="11160F29"/>
    <w:rsid w:val="111E62B0"/>
    <w:rsid w:val="11213672"/>
    <w:rsid w:val="1122342A"/>
    <w:rsid w:val="112E6273"/>
    <w:rsid w:val="112F5604"/>
    <w:rsid w:val="11586E4C"/>
    <w:rsid w:val="115B693C"/>
    <w:rsid w:val="11877731"/>
    <w:rsid w:val="118A0FD0"/>
    <w:rsid w:val="119045A5"/>
    <w:rsid w:val="119500A0"/>
    <w:rsid w:val="119D51A7"/>
    <w:rsid w:val="11A80BD0"/>
    <w:rsid w:val="11AD363C"/>
    <w:rsid w:val="11C21C68"/>
    <w:rsid w:val="11D160E2"/>
    <w:rsid w:val="11D230A2"/>
    <w:rsid w:val="11D5049D"/>
    <w:rsid w:val="11D861DF"/>
    <w:rsid w:val="11EE155E"/>
    <w:rsid w:val="11F1104F"/>
    <w:rsid w:val="11FA7F03"/>
    <w:rsid w:val="11FF376C"/>
    <w:rsid w:val="12073CFC"/>
    <w:rsid w:val="121A2353"/>
    <w:rsid w:val="121B7595"/>
    <w:rsid w:val="12280F14"/>
    <w:rsid w:val="122D02D9"/>
    <w:rsid w:val="12372F05"/>
    <w:rsid w:val="12413D84"/>
    <w:rsid w:val="1257764D"/>
    <w:rsid w:val="12654A39"/>
    <w:rsid w:val="127063E1"/>
    <w:rsid w:val="1272218F"/>
    <w:rsid w:val="12723F3D"/>
    <w:rsid w:val="12751C80"/>
    <w:rsid w:val="127F48AC"/>
    <w:rsid w:val="12A762DD"/>
    <w:rsid w:val="12C0114D"/>
    <w:rsid w:val="12C10946"/>
    <w:rsid w:val="12D1335A"/>
    <w:rsid w:val="12ED03C4"/>
    <w:rsid w:val="13023513"/>
    <w:rsid w:val="130354DD"/>
    <w:rsid w:val="130848A2"/>
    <w:rsid w:val="13165DDD"/>
    <w:rsid w:val="13223BB5"/>
    <w:rsid w:val="132C67E2"/>
    <w:rsid w:val="133E02C4"/>
    <w:rsid w:val="13407DF7"/>
    <w:rsid w:val="13421B62"/>
    <w:rsid w:val="135F0966"/>
    <w:rsid w:val="13640D5C"/>
    <w:rsid w:val="136917E4"/>
    <w:rsid w:val="1369563B"/>
    <w:rsid w:val="13877EBC"/>
    <w:rsid w:val="139A7BF0"/>
    <w:rsid w:val="13AE4D7D"/>
    <w:rsid w:val="13BB36C2"/>
    <w:rsid w:val="13C00A21"/>
    <w:rsid w:val="13CC1F77"/>
    <w:rsid w:val="13CE33F5"/>
    <w:rsid w:val="13D1738A"/>
    <w:rsid w:val="13D44202"/>
    <w:rsid w:val="13D94D38"/>
    <w:rsid w:val="13DD7ADC"/>
    <w:rsid w:val="13E175CD"/>
    <w:rsid w:val="13E64BE3"/>
    <w:rsid w:val="13EC47F1"/>
    <w:rsid w:val="13EE1CEA"/>
    <w:rsid w:val="13F30755"/>
    <w:rsid w:val="13F56BD4"/>
    <w:rsid w:val="13FD12E9"/>
    <w:rsid w:val="140432BB"/>
    <w:rsid w:val="140E413A"/>
    <w:rsid w:val="142E77C1"/>
    <w:rsid w:val="143C0CA7"/>
    <w:rsid w:val="145558C5"/>
    <w:rsid w:val="145A2EDB"/>
    <w:rsid w:val="14801EBF"/>
    <w:rsid w:val="14830684"/>
    <w:rsid w:val="14887A48"/>
    <w:rsid w:val="149363ED"/>
    <w:rsid w:val="14A423A8"/>
    <w:rsid w:val="14A81E98"/>
    <w:rsid w:val="14B60A59"/>
    <w:rsid w:val="14D26F15"/>
    <w:rsid w:val="14D35246"/>
    <w:rsid w:val="14DE1D5E"/>
    <w:rsid w:val="14DE4E51"/>
    <w:rsid w:val="14E153AA"/>
    <w:rsid w:val="14ED01F3"/>
    <w:rsid w:val="14FE26A1"/>
    <w:rsid w:val="15001CD4"/>
    <w:rsid w:val="15035321"/>
    <w:rsid w:val="150A66AF"/>
    <w:rsid w:val="151632A6"/>
    <w:rsid w:val="15202377"/>
    <w:rsid w:val="15205ED3"/>
    <w:rsid w:val="15284D87"/>
    <w:rsid w:val="153320AA"/>
    <w:rsid w:val="153656F6"/>
    <w:rsid w:val="1537146E"/>
    <w:rsid w:val="1542409B"/>
    <w:rsid w:val="154716B1"/>
    <w:rsid w:val="154F132B"/>
    <w:rsid w:val="155362A8"/>
    <w:rsid w:val="15545B7C"/>
    <w:rsid w:val="155863FA"/>
    <w:rsid w:val="15593193"/>
    <w:rsid w:val="156264EB"/>
    <w:rsid w:val="15673B02"/>
    <w:rsid w:val="156A53A0"/>
    <w:rsid w:val="15806971"/>
    <w:rsid w:val="159C468D"/>
    <w:rsid w:val="159E329B"/>
    <w:rsid w:val="159E5049"/>
    <w:rsid w:val="15A308B2"/>
    <w:rsid w:val="15AC59B8"/>
    <w:rsid w:val="15B605E5"/>
    <w:rsid w:val="15B8435D"/>
    <w:rsid w:val="15B900D5"/>
    <w:rsid w:val="15D8652F"/>
    <w:rsid w:val="15DB44F0"/>
    <w:rsid w:val="15E2762C"/>
    <w:rsid w:val="15E769F0"/>
    <w:rsid w:val="15EB5B02"/>
    <w:rsid w:val="15EF58A5"/>
    <w:rsid w:val="15F335E7"/>
    <w:rsid w:val="15FD7FC2"/>
    <w:rsid w:val="1609105D"/>
    <w:rsid w:val="16104199"/>
    <w:rsid w:val="16201F02"/>
    <w:rsid w:val="16290DB7"/>
    <w:rsid w:val="16375AAD"/>
    <w:rsid w:val="163D2AB4"/>
    <w:rsid w:val="164400B1"/>
    <w:rsid w:val="164B3423"/>
    <w:rsid w:val="164F240A"/>
    <w:rsid w:val="1662251B"/>
    <w:rsid w:val="166E7112"/>
    <w:rsid w:val="167A1613"/>
    <w:rsid w:val="167F131F"/>
    <w:rsid w:val="167F30CD"/>
    <w:rsid w:val="1682450F"/>
    <w:rsid w:val="16847832"/>
    <w:rsid w:val="1686445B"/>
    <w:rsid w:val="1686541E"/>
    <w:rsid w:val="16946B78"/>
    <w:rsid w:val="16970417"/>
    <w:rsid w:val="16AE5760"/>
    <w:rsid w:val="16B20DAC"/>
    <w:rsid w:val="16B34B25"/>
    <w:rsid w:val="16B91D06"/>
    <w:rsid w:val="16C84A74"/>
    <w:rsid w:val="16CD208A"/>
    <w:rsid w:val="16D231FD"/>
    <w:rsid w:val="16D50F3F"/>
    <w:rsid w:val="16EB2510"/>
    <w:rsid w:val="1706734A"/>
    <w:rsid w:val="17093FA6"/>
    <w:rsid w:val="171C6B6E"/>
    <w:rsid w:val="172071A4"/>
    <w:rsid w:val="172175E0"/>
    <w:rsid w:val="17263548"/>
    <w:rsid w:val="17375756"/>
    <w:rsid w:val="174628EA"/>
    <w:rsid w:val="17484E78"/>
    <w:rsid w:val="174F484D"/>
    <w:rsid w:val="174F6F43"/>
    <w:rsid w:val="1759391E"/>
    <w:rsid w:val="175956CC"/>
    <w:rsid w:val="175A3645"/>
    <w:rsid w:val="175E2CE2"/>
    <w:rsid w:val="177E15D6"/>
    <w:rsid w:val="177E3384"/>
    <w:rsid w:val="179C2793"/>
    <w:rsid w:val="17A0779F"/>
    <w:rsid w:val="17A236EE"/>
    <w:rsid w:val="17BD13B8"/>
    <w:rsid w:val="17C76AD9"/>
    <w:rsid w:val="17CA481C"/>
    <w:rsid w:val="17D336D0"/>
    <w:rsid w:val="17DD00AB"/>
    <w:rsid w:val="17EA0A1A"/>
    <w:rsid w:val="17EE050A"/>
    <w:rsid w:val="17F0403C"/>
    <w:rsid w:val="17F04282"/>
    <w:rsid w:val="17FF2717"/>
    <w:rsid w:val="18003D99"/>
    <w:rsid w:val="18173625"/>
    <w:rsid w:val="182061EA"/>
    <w:rsid w:val="18277578"/>
    <w:rsid w:val="182C4B8E"/>
    <w:rsid w:val="184375CD"/>
    <w:rsid w:val="18627AE7"/>
    <w:rsid w:val="1863004B"/>
    <w:rsid w:val="18702CCD"/>
    <w:rsid w:val="187E1F59"/>
    <w:rsid w:val="18925080"/>
    <w:rsid w:val="18954E2A"/>
    <w:rsid w:val="189949AA"/>
    <w:rsid w:val="189E0C79"/>
    <w:rsid w:val="18A91259"/>
    <w:rsid w:val="18AE7C99"/>
    <w:rsid w:val="18B03A11"/>
    <w:rsid w:val="18B216DE"/>
    <w:rsid w:val="18B43502"/>
    <w:rsid w:val="18CB25F9"/>
    <w:rsid w:val="18CE2C10"/>
    <w:rsid w:val="18DF60A5"/>
    <w:rsid w:val="18EE62E8"/>
    <w:rsid w:val="18F663AB"/>
    <w:rsid w:val="18FA4C8D"/>
    <w:rsid w:val="190B6E9A"/>
    <w:rsid w:val="192B4E46"/>
    <w:rsid w:val="192D6E10"/>
    <w:rsid w:val="19314B52"/>
    <w:rsid w:val="1934019F"/>
    <w:rsid w:val="19404D95"/>
    <w:rsid w:val="195D6EAA"/>
    <w:rsid w:val="196539AE"/>
    <w:rsid w:val="196565AA"/>
    <w:rsid w:val="19677A16"/>
    <w:rsid w:val="196D2C99"/>
    <w:rsid w:val="1977008B"/>
    <w:rsid w:val="197762DD"/>
    <w:rsid w:val="197902A7"/>
    <w:rsid w:val="198B7357"/>
    <w:rsid w:val="199155F1"/>
    <w:rsid w:val="19A76BC3"/>
    <w:rsid w:val="19A8293B"/>
    <w:rsid w:val="19B25567"/>
    <w:rsid w:val="19B80DD0"/>
    <w:rsid w:val="19BB08C0"/>
    <w:rsid w:val="19BE215E"/>
    <w:rsid w:val="19C84D8B"/>
    <w:rsid w:val="19CE23A1"/>
    <w:rsid w:val="19D21766"/>
    <w:rsid w:val="19DB686C"/>
    <w:rsid w:val="19DE4A42"/>
    <w:rsid w:val="19E80F89"/>
    <w:rsid w:val="19EF056A"/>
    <w:rsid w:val="19F17E3E"/>
    <w:rsid w:val="1A0E6C42"/>
    <w:rsid w:val="1A144C82"/>
    <w:rsid w:val="1A147FD0"/>
    <w:rsid w:val="1A1D6E85"/>
    <w:rsid w:val="1A1E143D"/>
    <w:rsid w:val="1A237F03"/>
    <w:rsid w:val="1A3E0EA0"/>
    <w:rsid w:val="1A424B3D"/>
    <w:rsid w:val="1A472154"/>
    <w:rsid w:val="1A4B1C44"/>
    <w:rsid w:val="1A4C32C6"/>
    <w:rsid w:val="1A4E34E2"/>
    <w:rsid w:val="1A512FD2"/>
    <w:rsid w:val="1A514E1C"/>
    <w:rsid w:val="1A772A39"/>
    <w:rsid w:val="1A864A2A"/>
    <w:rsid w:val="1A8A7433"/>
    <w:rsid w:val="1A8B4C12"/>
    <w:rsid w:val="1A9D6217"/>
    <w:rsid w:val="1A9F3D3E"/>
    <w:rsid w:val="1AA44EB0"/>
    <w:rsid w:val="1AA475E6"/>
    <w:rsid w:val="1AA627D1"/>
    <w:rsid w:val="1AB46A64"/>
    <w:rsid w:val="1AB64BE3"/>
    <w:rsid w:val="1AB72692"/>
    <w:rsid w:val="1ABC044C"/>
    <w:rsid w:val="1AC83294"/>
    <w:rsid w:val="1AC90CF9"/>
    <w:rsid w:val="1ACE4623"/>
    <w:rsid w:val="1ACF6DD3"/>
    <w:rsid w:val="1ADC0AEE"/>
    <w:rsid w:val="1ADF413A"/>
    <w:rsid w:val="1AEC0C70"/>
    <w:rsid w:val="1AF23AD4"/>
    <w:rsid w:val="1AFE6CB6"/>
    <w:rsid w:val="1B014842"/>
    <w:rsid w:val="1B216501"/>
    <w:rsid w:val="1B2D76A8"/>
    <w:rsid w:val="1B4C57EB"/>
    <w:rsid w:val="1B4F12C0"/>
    <w:rsid w:val="1B6D1746"/>
    <w:rsid w:val="1B75684C"/>
    <w:rsid w:val="1B802A67"/>
    <w:rsid w:val="1B886580"/>
    <w:rsid w:val="1B9118D8"/>
    <w:rsid w:val="1B9C64CF"/>
    <w:rsid w:val="1BA55384"/>
    <w:rsid w:val="1BAF11F5"/>
    <w:rsid w:val="1BB67591"/>
    <w:rsid w:val="1BBC2DA2"/>
    <w:rsid w:val="1BC33A5C"/>
    <w:rsid w:val="1BC35D62"/>
    <w:rsid w:val="1BCC4311"/>
    <w:rsid w:val="1BD21EF1"/>
    <w:rsid w:val="1BF41E67"/>
    <w:rsid w:val="1C0B7E01"/>
    <w:rsid w:val="1C0F4EF3"/>
    <w:rsid w:val="1C1907F4"/>
    <w:rsid w:val="1C1C4F1A"/>
    <w:rsid w:val="1C1E6EE4"/>
    <w:rsid w:val="1C550B58"/>
    <w:rsid w:val="1C67088B"/>
    <w:rsid w:val="1C705992"/>
    <w:rsid w:val="1C744D56"/>
    <w:rsid w:val="1C7B50A7"/>
    <w:rsid w:val="1C7B79D1"/>
    <w:rsid w:val="1C7B7E93"/>
    <w:rsid w:val="1C940F54"/>
    <w:rsid w:val="1C961170"/>
    <w:rsid w:val="1CA613B3"/>
    <w:rsid w:val="1CA728DC"/>
    <w:rsid w:val="1CC050EC"/>
    <w:rsid w:val="1CC32997"/>
    <w:rsid w:val="1CCE26B8"/>
    <w:rsid w:val="1CD557F5"/>
    <w:rsid w:val="1CDA7AC0"/>
    <w:rsid w:val="1CDD28FB"/>
    <w:rsid w:val="1CE05E31"/>
    <w:rsid w:val="1CE55A50"/>
    <w:rsid w:val="1CE65C54"/>
    <w:rsid w:val="1CE7377A"/>
    <w:rsid w:val="1CE95744"/>
    <w:rsid w:val="1CE9722B"/>
    <w:rsid w:val="1CED6FE2"/>
    <w:rsid w:val="1D003280"/>
    <w:rsid w:val="1D091942"/>
    <w:rsid w:val="1D13244B"/>
    <w:rsid w:val="1D1E53EE"/>
    <w:rsid w:val="1D2E5B4F"/>
    <w:rsid w:val="1D3102EB"/>
    <w:rsid w:val="1D37200B"/>
    <w:rsid w:val="1D5726AE"/>
    <w:rsid w:val="1D57445C"/>
    <w:rsid w:val="1D5B4ED9"/>
    <w:rsid w:val="1D5E1C8E"/>
    <w:rsid w:val="1D61177E"/>
    <w:rsid w:val="1D70551D"/>
    <w:rsid w:val="1D7A45EE"/>
    <w:rsid w:val="1D8334A3"/>
    <w:rsid w:val="1D860FCA"/>
    <w:rsid w:val="1D882867"/>
    <w:rsid w:val="1D9C214E"/>
    <w:rsid w:val="1DA67191"/>
    <w:rsid w:val="1DAD49C3"/>
    <w:rsid w:val="1DBC769C"/>
    <w:rsid w:val="1DC31AF1"/>
    <w:rsid w:val="1DC6338F"/>
    <w:rsid w:val="1DE657E0"/>
    <w:rsid w:val="1DEA52D0"/>
    <w:rsid w:val="1E032835"/>
    <w:rsid w:val="1E0D1867"/>
    <w:rsid w:val="1E10548F"/>
    <w:rsid w:val="1E1A6B01"/>
    <w:rsid w:val="1E214A6A"/>
    <w:rsid w:val="1E2D0D47"/>
    <w:rsid w:val="1E3D5D61"/>
    <w:rsid w:val="1E454BFC"/>
    <w:rsid w:val="1E4A2212"/>
    <w:rsid w:val="1E521E5C"/>
    <w:rsid w:val="1E5D1F46"/>
    <w:rsid w:val="1E6B5C5B"/>
    <w:rsid w:val="1E7159F1"/>
    <w:rsid w:val="1E742D14"/>
    <w:rsid w:val="1E7C6FB9"/>
    <w:rsid w:val="1E7F13C9"/>
    <w:rsid w:val="1E9B481C"/>
    <w:rsid w:val="1EA00084"/>
    <w:rsid w:val="1EA77665"/>
    <w:rsid w:val="1EA9518B"/>
    <w:rsid w:val="1EAF4DA9"/>
    <w:rsid w:val="1EB63404"/>
    <w:rsid w:val="1EBA1146"/>
    <w:rsid w:val="1ECE2E43"/>
    <w:rsid w:val="1EE825DE"/>
    <w:rsid w:val="1EEC360E"/>
    <w:rsid w:val="1EEF294F"/>
    <w:rsid w:val="1EF06916"/>
    <w:rsid w:val="1EFD0D34"/>
    <w:rsid w:val="1F066139"/>
    <w:rsid w:val="1F0979D8"/>
    <w:rsid w:val="1F0B3750"/>
    <w:rsid w:val="1F0D396C"/>
    <w:rsid w:val="1F1F4218"/>
    <w:rsid w:val="1F226CEB"/>
    <w:rsid w:val="1F4B5DA9"/>
    <w:rsid w:val="1F4E188E"/>
    <w:rsid w:val="1F4F4639"/>
    <w:rsid w:val="1F503858"/>
    <w:rsid w:val="1F5275D0"/>
    <w:rsid w:val="1F69491A"/>
    <w:rsid w:val="1F882FF2"/>
    <w:rsid w:val="1F9C4CF0"/>
    <w:rsid w:val="1F9C4F53"/>
    <w:rsid w:val="1FA37E2C"/>
    <w:rsid w:val="1FAA11BB"/>
    <w:rsid w:val="1FBE07C2"/>
    <w:rsid w:val="1FC009DE"/>
    <w:rsid w:val="1FC128ED"/>
    <w:rsid w:val="1FD2426D"/>
    <w:rsid w:val="1FD60202"/>
    <w:rsid w:val="1FDC50EC"/>
    <w:rsid w:val="1FDD7E5A"/>
    <w:rsid w:val="1FFE32B4"/>
    <w:rsid w:val="200643D8"/>
    <w:rsid w:val="200D1749"/>
    <w:rsid w:val="201900EE"/>
    <w:rsid w:val="201A79C2"/>
    <w:rsid w:val="202D3B9A"/>
    <w:rsid w:val="20476A09"/>
    <w:rsid w:val="205810FE"/>
    <w:rsid w:val="205D447F"/>
    <w:rsid w:val="2079293B"/>
    <w:rsid w:val="207E43F5"/>
    <w:rsid w:val="208732AA"/>
    <w:rsid w:val="20883233"/>
    <w:rsid w:val="20951B8E"/>
    <w:rsid w:val="209732EE"/>
    <w:rsid w:val="20A025BE"/>
    <w:rsid w:val="20AC2D10"/>
    <w:rsid w:val="20B3409F"/>
    <w:rsid w:val="20B87A38"/>
    <w:rsid w:val="20D64231"/>
    <w:rsid w:val="20EC5803"/>
    <w:rsid w:val="20F12E19"/>
    <w:rsid w:val="21004E0A"/>
    <w:rsid w:val="21046D66"/>
    <w:rsid w:val="2114792A"/>
    <w:rsid w:val="21172890"/>
    <w:rsid w:val="21253D1C"/>
    <w:rsid w:val="213056EF"/>
    <w:rsid w:val="213D7E0C"/>
    <w:rsid w:val="213F1DD6"/>
    <w:rsid w:val="214747E7"/>
    <w:rsid w:val="214967B1"/>
    <w:rsid w:val="21507B40"/>
    <w:rsid w:val="21562C7C"/>
    <w:rsid w:val="21680FA4"/>
    <w:rsid w:val="216B497A"/>
    <w:rsid w:val="21725D08"/>
    <w:rsid w:val="217355DC"/>
    <w:rsid w:val="217F0425"/>
    <w:rsid w:val="21871088"/>
    <w:rsid w:val="21A60641"/>
    <w:rsid w:val="21AB54C9"/>
    <w:rsid w:val="21BC2C01"/>
    <w:rsid w:val="21C267AA"/>
    <w:rsid w:val="21CA5B44"/>
    <w:rsid w:val="21CD73E2"/>
    <w:rsid w:val="21D818E3"/>
    <w:rsid w:val="21D97B35"/>
    <w:rsid w:val="21DA38AD"/>
    <w:rsid w:val="21ED538F"/>
    <w:rsid w:val="21F20627"/>
    <w:rsid w:val="21F62B42"/>
    <w:rsid w:val="21F93D33"/>
    <w:rsid w:val="21FD36CF"/>
    <w:rsid w:val="22001566"/>
    <w:rsid w:val="220331A5"/>
    <w:rsid w:val="220F6663"/>
    <w:rsid w:val="221768AF"/>
    <w:rsid w:val="222334A6"/>
    <w:rsid w:val="2228286B"/>
    <w:rsid w:val="222B4109"/>
    <w:rsid w:val="222F3BF9"/>
    <w:rsid w:val="223E5BEA"/>
    <w:rsid w:val="226B70F5"/>
    <w:rsid w:val="22760BE1"/>
    <w:rsid w:val="227D710D"/>
    <w:rsid w:val="22833F45"/>
    <w:rsid w:val="22963C78"/>
    <w:rsid w:val="229E0D7F"/>
    <w:rsid w:val="22A2261D"/>
    <w:rsid w:val="22A31EF1"/>
    <w:rsid w:val="22AA14D2"/>
    <w:rsid w:val="22B20386"/>
    <w:rsid w:val="22C75BE0"/>
    <w:rsid w:val="22CE3412"/>
    <w:rsid w:val="22D100C8"/>
    <w:rsid w:val="22D64BAD"/>
    <w:rsid w:val="22DA344F"/>
    <w:rsid w:val="22E36792"/>
    <w:rsid w:val="22EE4125"/>
    <w:rsid w:val="22FB1D2D"/>
    <w:rsid w:val="23056708"/>
    <w:rsid w:val="230C7A96"/>
    <w:rsid w:val="230E1A60"/>
    <w:rsid w:val="23166AD4"/>
    <w:rsid w:val="231B5F2B"/>
    <w:rsid w:val="232A272F"/>
    <w:rsid w:val="233B3734"/>
    <w:rsid w:val="233D5EA2"/>
    <w:rsid w:val="234A05BF"/>
    <w:rsid w:val="234B4A63"/>
    <w:rsid w:val="234D3B4F"/>
    <w:rsid w:val="235558E1"/>
    <w:rsid w:val="2362341B"/>
    <w:rsid w:val="236B6EB3"/>
    <w:rsid w:val="236E24FF"/>
    <w:rsid w:val="237F295E"/>
    <w:rsid w:val="23825FAA"/>
    <w:rsid w:val="23860F70"/>
    <w:rsid w:val="23940C77"/>
    <w:rsid w:val="239E7319"/>
    <w:rsid w:val="239F6B5C"/>
    <w:rsid w:val="23A076DF"/>
    <w:rsid w:val="23A16528"/>
    <w:rsid w:val="23A758EB"/>
    <w:rsid w:val="23B76B95"/>
    <w:rsid w:val="23BA1BE8"/>
    <w:rsid w:val="23C640E9"/>
    <w:rsid w:val="23C92457"/>
    <w:rsid w:val="23D5432C"/>
    <w:rsid w:val="23D74548"/>
    <w:rsid w:val="23D9206E"/>
    <w:rsid w:val="23DA1943"/>
    <w:rsid w:val="23EE3640"/>
    <w:rsid w:val="2401386A"/>
    <w:rsid w:val="24155071"/>
    <w:rsid w:val="241E5A1E"/>
    <w:rsid w:val="242321AA"/>
    <w:rsid w:val="2426102C"/>
    <w:rsid w:val="242B4894"/>
    <w:rsid w:val="24303C58"/>
    <w:rsid w:val="243F4D9C"/>
    <w:rsid w:val="2443573A"/>
    <w:rsid w:val="24463BAA"/>
    <w:rsid w:val="2446522A"/>
    <w:rsid w:val="24791B34"/>
    <w:rsid w:val="248024EA"/>
    <w:rsid w:val="24863878"/>
    <w:rsid w:val="248875F1"/>
    <w:rsid w:val="248F097F"/>
    <w:rsid w:val="249266C1"/>
    <w:rsid w:val="249C4E4A"/>
    <w:rsid w:val="24AA3A0B"/>
    <w:rsid w:val="24AA7567"/>
    <w:rsid w:val="24B403E6"/>
    <w:rsid w:val="24B94F4B"/>
    <w:rsid w:val="24D77A10"/>
    <w:rsid w:val="24E0567E"/>
    <w:rsid w:val="24F5112A"/>
    <w:rsid w:val="24FB6014"/>
    <w:rsid w:val="2500187D"/>
    <w:rsid w:val="250550E5"/>
    <w:rsid w:val="250F386E"/>
    <w:rsid w:val="25164BFC"/>
    <w:rsid w:val="251B2213"/>
    <w:rsid w:val="252625AC"/>
    <w:rsid w:val="25290DD3"/>
    <w:rsid w:val="252A06A8"/>
    <w:rsid w:val="252A68FA"/>
    <w:rsid w:val="252E63EA"/>
    <w:rsid w:val="25395FAA"/>
    <w:rsid w:val="253B28B5"/>
    <w:rsid w:val="254672A4"/>
    <w:rsid w:val="255319AC"/>
    <w:rsid w:val="256B13EC"/>
    <w:rsid w:val="257960BA"/>
    <w:rsid w:val="257F09F3"/>
    <w:rsid w:val="258778A8"/>
    <w:rsid w:val="25983863"/>
    <w:rsid w:val="259A75DB"/>
    <w:rsid w:val="259B3353"/>
    <w:rsid w:val="25A93064"/>
    <w:rsid w:val="25B20DC9"/>
    <w:rsid w:val="25C32FD6"/>
    <w:rsid w:val="25CE3729"/>
    <w:rsid w:val="25CE54D7"/>
    <w:rsid w:val="25D7051E"/>
    <w:rsid w:val="25DA20CE"/>
    <w:rsid w:val="25DE50CD"/>
    <w:rsid w:val="25EE7927"/>
    <w:rsid w:val="25FB7E52"/>
    <w:rsid w:val="261C4494"/>
    <w:rsid w:val="261E020C"/>
    <w:rsid w:val="262B2F0B"/>
    <w:rsid w:val="262B46D7"/>
    <w:rsid w:val="26555BF8"/>
    <w:rsid w:val="265C0D7D"/>
    <w:rsid w:val="266D2F42"/>
    <w:rsid w:val="26701D8C"/>
    <w:rsid w:val="26864004"/>
    <w:rsid w:val="26924756"/>
    <w:rsid w:val="26977FBF"/>
    <w:rsid w:val="269C55D5"/>
    <w:rsid w:val="26BD74F2"/>
    <w:rsid w:val="26C31BC9"/>
    <w:rsid w:val="26D11723"/>
    <w:rsid w:val="26E61362"/>
    <w:rsid w:val="26FC7E22"/>
    <w:rsid w:val="27003DB6"/>
    <w:rsid w:val="27082C6B"/>
    <w:rsid w:val="270B62FD"/>
    <w:rsid w:val="2714160F"/>
    <w:rsid w:val="271635D9"/>
    <w:rsid w:val="272A498F"/>
    <w:rsid w:val="272C4BAB"/>
    <w:rsid w:val="2734580E"/>
    <w:rsid w:val="273B094A"/>
    <w:rsid w:val="2758774E"/>
    <w:rsid w:val="275F0ADD"/>
    <w:rsid w:val="2762237B"/>
    <w:rsid w:val="27787DF0"/>
    <w:rsid w:val="2791647F"/>
    <w:rsid w:val="27954F15"/>
    <w:rsid w:val="27985E53"/>
    <w:rsid w:val="27A72484"/>
    <w:rsid w:val="27B6351B"/>
    <w:rsid w:val="27B70919"/>
    <w:rsid w:val="27E912E4"/>
    <w:rsid w:val="27E9484A"/>
    <w:rsid w:val="27EA7440"/>
    <w:rsid w:val="27EE17B4"/>
    <w:rsid w:val="27FE25D8"/>
    <w:rsid w:val="280E605F"/>
    <w:rsid w:val="281752F4"/>
    <w:rsid w:val="281966A8"/>
    <w:rsid w:val="281E1915"/>
    <w:rsid w:val="28202C4A"/>
    <w:rsid w:val="2820489B"/>
    <w:rsid w:val="28497097"/>
    <w:rsid w:val="28555138"/>
    <w:rsid w:val="285C79EE"/>
    <w:rsid w:val="287265EE"/>
    <w:rsid w:val="28732D4D"/>
    <w:rsid w:val="288746F0"/>
    <w:rsid w:val="289575D6"/>
    <w:rsid w:val="289A78F2"/>
    <w:rsid w:val="28A57ADB"/>
    <w:rsid w:val="28CD6CD8"/>
    <w:rsid w:val="28D728F5"/>
    <w:rsid w:val="28ED3EC6"/>
    <w:rsid w:val="28F2772E"/>
    <w:rsid w:val="28F72F97"/>
    <w:rsid w:val="28FF5EF4"/>
    <w:rsid w:val="290B259E"/>
    <w:rsid w:val="290C20C2"/>
    <w:rsid w:val="290C7AE2"/>
    <w:rsid w:val="291B0A33"/>
    <w:rsid w:val="293F42D2"/>
    <w:rsid w:val="294F4B81"/>
    <w:rsid w:val="295977AD"/>
    <w:rsid w:val="29613B26"/>
    <w:rsid w:val="296A19BB"/>
    <w:rsid w:val="2976035F"/>
    <w:rsid w:val="297812BE"/>
    <w:rsid w:val="298A36D3"/>
    <w:rsid w:val="299B7DC6"/>
    <w:rsid w:val="299D58EC"/>
    <w:rsid w:val="29A529F3"/>
    <w:rsid w:val="29CC1CFC"/>
    <w:rsid w:val="29CE1F49"/>
    <w:rsid w:val="29D86924"/>
    <w:rsid w:val="29DB6414"/>
    <w:rsid w:val="29E96D83"/>
    <w:rsid w:val="29F50938"/>
    <w:rsid w:val="29F6324E"/>
    <w:rsid w:val="2A1F27A5"/>
    <w:rsid w:val="2A314286"/>
    <w:rsid w:val="2A3247FC"/>
    <w:rsid w:val="2A355B25"/>
    <w:rsid w:val="2A420242"/>
    <w:rsid w:val="2A686FE5"/>
    <w:rsid w:val="2A6B7798"/>
    <w:rsid w:val="2A750C73"/>
    <w:rsid w:val="2A781EB5"/>
    <w:rsid w:val="2A810D6A"/>
    <w:rsid w:val="2AA42876"/>
    <w:rsid w:val="2ABE0808"/>
    <w:rsid w:val="2AD0584D"/>
    <w:rsid w:val="2AD1071E"/>
    <w:rsid w:val="2AE13EFE"/>
    <w:rsid w:val="2B0D6FF4"/>
    <w:rsid w:val="2B12714C"/>
    <w:rsid w:val="2B1B2F6C"/>
    <w:rsid w:val="2B230073"/>
    <w:rsid w:val="2B2362C5"/>
    <w:rsid w:val="2B2636BF"/>
    <w:rsid w:val="2B2A31B0"/>
    <w:rsid w:val="2B2C35CE"/>
    <w:rsid w:val="2B2F07C6"/>
    <w:rsid w:val="2B4F2C16"/>
    <w:rsid w:val="2B65068C"/>
    <w:rsid w:val="2B667F60"/>
    <w:rsid w:val="2B705680"/>
    <w:rsid w:val="2B7803BF"/>
    <w:rsid w:val="2B916D8B"/>
    <w:rsid w:val="2BAC1E16"/>
    <w:rsid w:val="2BB30A63"/>
    <w:rsid w:val="2BC144F7"/>
    <w:rsid w:val="2BD355F5"/>
    <w:rsid w:val="2BD80720"/>
    <w:rsid w:val="2BD80E5D"/>
    <w:rsid w:val="2BDA124A"/>
    <w:rsid w:val="2BEB6DE3"/>
    <w:rsid w:val="2BF11F1F"/>
    <w:rsid w:val="2BF33EE9"/>
    <w:rsid w:val="2BF5472F"/>
    <w:rsid w:val="2C0B2FE1"/>
    <w:rsid w:val="2C1874AC"/>
    <w:rsid w:val="2C293467"/>
    <w:rsid w:val="2C33078A"/>
    <w:rsid w:val="2C504E98"/>
    <w:rsid w:val="2C575892"/>
    <w:rsid w:val="2C5F332D"/>
    <w:rsid w:val="2C6B7F24"/>
    <w:rsid w:val="2C70553A"/>
    <w:rsid w:val="2C7701DD"/>
    <w:rsid w:val="2CA86A82"/>
    <w:rsid w:val="2CC82C80"/>
    <w:rsid w:val="2CC94C4A"/>
    <w:rsid w:val="2CCE400E"/>
    <w:rsid w:val="2CD51841"/>
    <w:rsid w:val="2CE657FC"/>
    <w:rsid w:val="2D19172E"/>
    <w:rsid w:val="2D1E4F96"/>
    <w:rsid w:val="2D2325AC"/>
    <w:rsid w:val="2D256324"/>
    <w:rsid w:val="2D263E4A"/>
    <w:rsid w:val="2D376058"/>
    <w:rsid w:val="2D382F2D"/>
    <w:rsid w:val="2D517119"/>
    <w:rsid w:val="2D5E1836"/>
    <w:rsid w:val="2D6B7AAF"/>
    <w:rsid w:val="2D720E3E"/>
    <w:rsid w:val="2D79041E"/>
    <w:rsid w:val="2D8C63A3"/>
    <w:rsid w:val="2D8D5C78"/>
    <w:rsid w:val="2D906B09"/>
    <w:rsid w:val="2D9D235F"/>
    <w:rsid w:val="2DA32DF9"/>
    <w:rsid w:val="2DA82AB1"/>
    <w:rsid w:val="2DAE5947"/>
    <w:rsid w:val="2DC0604D"/>
    <w:rsid w:val="2DC7118A"/>
    <w:rsid w:val="2DCC49F2"/>
    <w:rsid w:val="2DCD0E7D"/>
    <w:rsid w:val="2DCE076A"/>
    <w:rsid w:val="2DEF248E"/>
    <w:rsid w:val="2E051CB2"/>
    <w:rsid w:val="2E073C7C"/>
    <w:rsid w:val="2E150147"/>
    <w:rsid w:val="2E151731"/>
    <w:rsid w:val="2E3305CD"/>
    <w:rsid w:val="2E3A7BAD"/>
    <w:rsid w:val="2E4E3659"/>
    <w:rsid w:val="2E505623"/>
    <w:rsid w:val="2E5411DE"/>
    <w:rsid w:val="2E556795"/>
    <w:rsid w:val="2E675EFF"/>
    <w:rsid w:val="2E786F75"/>
    <w:rsid w:val="2E8157DC"/>
    <w:rsid w:val="2E870919"/>
    <w:rsid w:val="2E8715CE"/>
    <w:rsid w:val="2E8E67A4"/>
    <w:rsid w:val="2E9A4AF0"/>
    <w:rsid w:val="2E9C2616"/>
    <w:rsid w:val="2EC90F31"/>
    <w:rsid w:val="2EC97183"/>
    <w:rsid w:val="2ED04E98"/>
    <w:rsid w:val="2ED1061D"/>
    <w:rsid w:val="2EDA313F"/>
    <w:rsid w:val="2F01765C"/>
    <w:rsid w:val="2F095A1E"/>
    <w:rsid w:val="2F0E4B96"/>
    <w:rsid w:val="2F2F5238"/>
    <w:rsid w:val="2F5D7926"/>
    <w:rsid w:val="2F790D59"/>
    <w:rsid w:val="2F794705"/>
    <w:rsid w:val="2F947B6C"/>
    <w:rsid w:val="2FA716F7"/>
    <w:rsid w:val="2FAA48BF"/>
    <w:rsid w:val="2FB120F1"/>
    <w:rsid w:val="2FB76046"/>
    <w:rsid w:val="2FB90FA6"/>
    <w:rsid w:val="2FBC2844"/>
    <w:rsid w:val="2FC811E9"/>
    <w:rsid w:val="2FCA31B3"/>
    <w:rsid w:val="2FCB1ED7"/>
    <w:rsid w:val="2FEF2C1A"/>
    <w:rsid w:val="2FF26266"/>
    <w:rsid w:val="3005243D"/>
    <w:rsid w:val="300B2494"/>
    <w:rsid w:val="30137621"/>
    <w:rsid w:val="302428C3"/>
    <w:rsid w:val="3038011D"/>
    <w:rsid w:val="3049232A"/>
    <w:rsid w:val="304B5DEC"/>
    <w:rsid w:val="305F38FB"/>
    <w:rsid w:val="30640F12"/>
    <w:rsid w:val="307355F9"/>
    <w:rsid w:val="30787AC9"/>
    <w:rsid w:val="30994874"/>
    <w:rsid w:val="309B5653"/>
    <w:rsid w:val="30A815C2"/>
    <w:rsid w:val="30B04157"/>
    <w:rsid w:val="30B67293"/>
    <w:rsid w:val="30B8300C"/>
    <w:rsid w:val="30BF083E"/>
    <w:rsid w:val="30CB71E3"/>
    <w:rsid w:val="30D53BBD"/>
    <w:rsid w:val="30E6401D"/>
    <w:rsid w:val="30F06C49"/>
    <w:rsid w:val="30FE1366"/>
    <w:rsid w:val="3102010F"/>
    <w:rsid w:val="310657AE"/>
    <w:rsid w:val="310E5321"/>
    <w:rsid w:val="311566B0"/>
    <w:rsid w:val="31197F4E"/>
    <w:rsid w:val="311B3AEF"/>
    <w:rsid w:val="311E37B6"/>
    <w:rsid w:val="3126266B"/>
    <w:rsid w:val="312A215B"/>
    <w:rsid w:val="313F372D"/>
    <w:rsid w:val="31434FCB"/>
    <w:rsid w:val="31457EC9"/>
    <w:rsid w:val="314825E1"/>
    <w:rsid w:val="314E38D2"/>
    <w:rsid w:val="315A3202"/>
    <w:rsid w:val="315F16D9"/>
    <w:rsid w:val="316513E5"/>
    <w:rsid w:val="31682C84"/>
    <w:rsid w:val="31701B38"/>
    <w:rsid w:val="31807FCD"/>
    <w:rsid w:val="31815AF3"/>
    <w:rsid w:val="318A49E7"/>
    <w:rsid w:val="31903F88"/>
    <w:rsid w:val="319C46DB"/>
    <w:rsid w:val="319D5A69"/>
    <w:rsid w:val="31A16195"/>
    <w:rsid w:val="31AF440F"/>
    <w:rsid w:val="31B2784E"/>
    <w:rsid w:val="31B46AE9"/>
    <w:rsid w:val="31D420C7"/>
    <w:rsid w:val="31E83DC4"/>
    <w:rsid w:val="31EF3498"/>
    <w:rsid w:val="32050F8C"/>
    <w:rsid w:val="32104B39"/>
    <w:rsid w:val="322F72FD"/>
    <w:rsid w:val="3236068C"/>
    <w:rsid w:val="323F7D11"/>
    <w:rsid w:val="324F5BF1"/>
    <w:rsid w:val="3267118D"/>
    <w:rsid w:val="328D0DEA"/>
    <w:rsid w:val="32943604"/>
    <w:rsid w:val="329655CE"/>
    <w:rsid w:val="32A01FA9"/>
    <w:rsid w:val="32A41A99"/>
    <w:rsid w:val="32A47516"/>
    <w:rsid w:val="32A95302"/>
    <w:rsid w:val="32AC4DF2"/>
    <w:rsid w:val="32B1065A"/>
    <w:rsid w:val="32BD0DAD"/>
    <w:rsid w:val="32BF0681"/>
    <w:rsid w:val="32C043F9"/>
    <w:rsid w:val="32C263C3"/>
    <w:rsid w:val="32C35487"/>
    <w:rsid w:val="32CC2D9E"/>
    <w:rsid w:val="32CE5DDB"/>
    <w:rsid w:val="32DC7485"/>
    <w:rsid w:val="32EE71B8"/>
    <w:rsid w:val="32F21E9F"/>
    <w:rsid w:val="32F277E6"/>
    <w:rsid w:val="32F86321"/>
    <w:rsid w:val="32FF3174"/>
    <w:rsid w:val="33015A12"/>
    <w:rsid w:val="33024A12"/>
    <w:rsid w:val="33062754"/>
    <w:rsid w:val="33134E71"/>
    <w:rsid w:val="332B5D17"/>
    <w:rsid w:val="332E1CAB"/>
    <w:rsid w:val="33343070"/>
    <w:rsid w:val="3337290D"/>
    <w:rsid w:val="33435756"/>
    <w:rsid w:val="334A7AC2"/>
    <w:rsid w:val="3353526D"/>
    <w:rsid w:val="33535C70"/>
    <w:rsid w:val="33585AAE"/>
    <w:rsid w:val="335C4122"/>
    <w:rsid w:val="335D7E9A"/>
    <w:rsid w:val="335F0108"/>
    <w:rsid w:val="33613E2E"/>
    <w:rsid w:val="33633703"/>
    <w:rsid w:val="336C062B"/>
    <w:rsid w:val="336D632F"/>
    <w:rsid w:val="33721B98"/>
    <w:rsid w:val="33745910"/>
    <w:rsid w:val="33751636"/>
    <w:rsid w:val="33751688"/>
    <w:rsid w:val="339715FE"/>
    <w:rsid w:val="33B757FC"/>
    <w:rsid w:val="33CD6DCE"/>
    <w:rsid w:val="33D15C38"/>
    <w:rsid w:val="33D60378"/>
    <w:rsid w:val="33D75E9F"/>
    <w:rsid w:val="33D939C5"/>
    <w:rsid w:val="33DF6B01"/>
    <w:rsid w:val="33ED56C2"/>
    <w:rsid w:val="33F00D0E"/>
    <w:rsid w:val="33F627C9"/>
    <w:rsid w:val="33FB1B8D"/>
    <w:rsid w:val="33FC5905"/>
    <w:rsid w:val="341E7629"/>
    <w:rsid w:val="34235DF9"/>
    <w:rsid w:val="3424109F"/>
    <w:rsid w:val="34290CEE"/>
    <w:rsid w:val="34311A53"/>
    <w:rsid w:val="34337579"/>
    <w:rsid w:val="34425A0E"/>
    <w:rsid w:val="345C4021"/>
    <w:rsid w:val="345D45F6"/>
    <w:rsid w:val="345D63A4"/>
    <w:rsid w:val="345E3ECA"/>
    <w:rsid w:val="346232B8"/>
    <w:rsid w:val="346C777D"/>
    <w:rsid w:val="34784F8C"/>
    <w:rsid w:val="34825E0A"/>
    <w:rsid w:val="348E2A01"/>
    <w:rsid w:val="34A02734"/>
    <w:rsid w:val="34A531FC"/>
    <w:rsid w:val="34A71E60"/>
    <w:rsid w:val="34B017CE"/>
    <w:rsid w:val="34B166F0"/>
    <w:rsid w:val="34B432CE"/>
    <w:rsid w:val="34B61F58"/>
    <w:rsid w:val="34BA1A48"/>
    <w:rsid w:val="34CF242C"/>
    <w:rsid w:val="34DA79F4"/>
    <w:rsid w:val="34E56399"/>
    <w:rsid w:val="34EE67C5"/>
    <w:rsid w:val="34F8431E"/>
    <w:rsid w:val="350C1B78"/>
    <w:rsid w:val="352E7D40"/>
    <w:rsid w:val="353F1F4D"/>
    <w:rsid w:val="35431A3E"/>
    <w:rsid w:val="354C01C6"/>
    <w:rsid w:val="355A28E3"/>
    <w:rsid w:val="356B4AF0"/>
    <w:rsid w:val="356E74BA"/>
    <w:rsid w:val="35705CCE"/>
    <w:rsid w:val="35775243"/>
    <w:rsid w:val="357C4E30"/>
    <w:rsid w:val="357E0CC8"/>
    <w:rsid w:val="35C42453"/>
    <w:rsid w:val="35CB558F"/>
    <w:rsid w:val="35CB7768"/>
    <w:rsid w:val="35D02BA5"/>
    <w:rsid w:val="35D2691D"/>
    <w:rsid w:val="35DA4092"/>
    <w:rsid w:val="35E825E5"/>
    <w:rsid w:val="35E87EEF"/>
    <w:rsid w:val="35F920FC"/>
    <w:rsid w:val="35FA7C22"/>
    <w:rsid w:val="36010FB1"/>
    <w:rsid w:val="360F1F75"/>
    <w:rsid w:val="36140CE4"/>
    <w:rsid w:val="36146F36"/>
    <w:rsid w:val="361E6007"/>
    <w:rsid w:val="362C0724"/>
    <w:rsid w:val="362D624A"/>
    <w:rsid w:val="363E6456"/>
    <w:rsid w:val="36455341"/>
    <w:rsid w:val="364A6DFC"/>
    <w:rsid w:val="365C5755"/>
    <w:rsid w:val="365D08DD"/>
    <w:rsid w:val="366A4DA8"/>
    <w:rsid w:val="366E2AEA"/>
    <w:rsid w:val="367125DA"/>
    <w:rsid w:val="367479D5"/>
    <w:rsid w:val="3683080D"/>
    <w:rsid w:val="36835E6A"/>
    <w:rsid w:val="368D0B71"/>
    <w:rsid w:val="369301B9"/>
    <w:rsid w:val="36BE50F4"/>
    <w:rsid w:val="36C2459B"/>
    <w:rsid w:val="36CA1CEB"/>
    <w:rsid w:val="36CE3589"/>
    <w:rsid w:val="36D30B9F"/>
    <w:rsid w:val="36D36DF1"/>
    <w:rsid w:val="36F47127"/>
    <w:rsid w:val="370074BA"/>
    <w:rsid w:val="37092813"/>
    <w:rsid w:val="371511B8"/>
    <w:rsid w:val="371B60A2"/>
    <w:rsid w:val="371D1E1A"/>
    <w:rsid w:val="372E5DD5"/>
    <w:rsid w:val="37621F23"/>
    <w:rsid w:val="37691503"/>
    <w:rsid w:val="376D2DA2"/>
    <w:rsid w:val="37751C56"/>
    <w:rsid w:val="37773C20"/>
    <w:rsid w:val="377D0B0B"/>
    <w:rsid w:val="3787198A"/>
    <w:rsid w:val="378E2D18"/>
    <w:rsid w:val="3790083E"/>
    <w:rsid w:val="379E73FF"/>
    <w:rsid w:val="37B54749"/>
    <w:rsid w:val="37C52BDE"/>
    <w:rsid w:val="37D16B6F"/>
    <w:rsid w:val="37D7646D"/>
    <w:rsid w:val="37EB016A"/>
    <w:rsid w:val="37ED0E47"/>
    <w:rsid w:val="37ED5C91"/>
    <w:rsid w:val="37F45271"/>
    <w:rsid w:val="38211DDE"/>
    <w:rsid w:val="3825367C"/>
    <w:rsid w:val="38476B5B"/>
    <w:rsid w:val="38481119"/>
    <w:rsid w:val="384A30E3"/>
    <w:rsid w:val="384D672F"/>
    <w:rsid w:val="38543F62"/>
    <w:rsid w:val="385775AE"/>
    <w:rsid w:val="385B52F0"/>
    <w:rsid w:val="386046B4"/>
    <w:rsid w:val="386121DB"/>
    <w:rsid w:val="38651CCB"/>
    <w:rsid w:val="386A108F"/>
    <w:rsid w:val="38804D57"/>
    <w:rsid w:val="388867A3"/>
    <w:rsid w:val="38B90269"/>
    <w:rsid w:val="38C378B7"/>
    <w:rsid w:val="38C84008"/>
    <w:rsid w:val="38CC7F9C"/>
    <w:rsid w:val="38CD5D64"/>
    <w:rsid w:val="38D33919"/>
    <w:rsid w:val="38D42324"/>
    <w:rsid w:val="38D8249D"/>
    <w:rsid w:val="38DF6AAC"/>
    <w:rsid w:val="38E473A5"/>
    <w:rsid w:val="38E946AA"/>
    <w:rsid w:val="391060DB"/>
    <w:rsid w:val="391159AF"/>
    <w:rsid w:val="39142431"/>
    <w:rsid w:val="39161217"/>
    <w:rsid w:val="3916677D"/>
    <w:rsid w:val="39167469"/>
    <w:rsid w:val="392174A8"/>
    <w:rsid w:val="392576AC"/>
    <w:rsid w:val="39296DE4"/>
    <w:rsid w:val="3929719C"/>
    <w:rsid w:val="39472533"/>
    <w:rsid w:val="394E6C03"/>
    <w:rsid w:val="39553AED"/>
    <w:rsid w:val="395806B7"/>
    <w:rsid w:val="395F671A"/>
    <w:rsid w:val="396627FA"/>
    <w:rsid w:val="396C52DB"/>
    <w:rsid w:val="39761CB6"/>
    <w:rsid w:val="39767581"/>
    <w:rsid w:val="3986014B"/>
    <w:rsid w:val="39873EC3"/>
    <w:rsid w:val="39A44A75"/>
    <w:rsid w:val="39A95BE7"/>
    <w:rsid w:val="39B50A30"/>
    <w:rsid w:val="39BD78E5"/>
    <w:rsid w:val="39C11183"/>
    <w:rsid w:val="39C173D5"/>
    <w:rsid w:val="39C40C73"/>
    <w:rsid w:val="39E3734B"/>
    <w:rsid w:val="39F50E2C"/>
    <w:rsid w:val="3A145757"/>
    <w:rsid w:val="3A233BEC"/>
    <w:rsid w:val="3A443B62"/>
    <w:rsid w:val="3A4457E8"/>
    <w:rsid w:val="3A52627F"/>
    <w:rsid w:val="3A63223A"/>
    <w:rsid w:val="3A6D30B9"/>
    <w:rsid w:val="3A712BA9"/>
    <w:rsid w:val="3AA12D62"/>
    <w:rsid w:val="3AAD5BAB"/>
    <w:rsid w:val="3AB037F4"/>
    <w:rsid w:val="3AB94550"/>
    <w:rsid w:val="3ABC7B9C"/>
    <w:rsid w:val="3AC32CD9"/>
    <w:rsid w:val="3AC84793"/>
    <w:rsid w:val="3AD153F6"/>
    <w:rsid w:val="3AFB2473"/>
    <w:rsid w:val="3AFE619B"/>
    <w:rsid w:val="3B0424D3"/>
    <w:rsid w:val="3B225C51"/>
    <w:rsid w:val="3B3B6D13"/>
    <w:rsid w:val="3B4958D4"/>
    <w:rsid w:val="3B5A363D"/>
    <w:rsid w:val="3B7346FF"/>
    <w:rsid w:val="3B775C99"/>
    <w:rsid w:val="3B854432"/>
    <w:rsid w:val="3BA40D5C"/>
    <w:rsid w:val="3BA552DB"/>
    <w:rsid w:val="3BA90120"/>
    <w:rsid w:val="3BA912FC"/>
    <w:rsid w:val="3BB15227"/>
    <w:rsid w:val="3BB71A45"/>
    <w:rsid w:val="3BBD1E1E"/>
    <w:rsid w:val="3BBF35D2"/>
    <w:rsid w:val="3BC211E2"/>
    <w:rsid w:val="3BC431AC"/>
    <w:rsid w:val="3BC9431F"/>
    <w:rsid w:val="3BCC2061"/>
    <w:rsid w:val="3BD827B4"/>
    <w:rsid w:val="3BDD601C"/>
    <w:rsid w:val="3BDF1D94"/>
    <w:rsid w:val="3BE13D5E"/>
    <w:rsid w:val="3BF910A8"/>
    <w:rsid w:val="3C0D06AF"/>
    <w:rsid w:val="3C0F1B9F"/>
    <w:rsid w:val="3C151FA1"/>
    <w:rsid w:val="3C2459F9"/>
    <w:rsid w:val="3C355E58"/>
    <w:rsid w:val="3C4F6F1A"/>
    <w:rsid w:val="3C577B7C"/>
    <w:rsid w:val="3C6109FB"/>
    <w:rsid w:val="3C700C3E"/>
    <w:rsid w:val="3C7050E2"/>
    <w:rsid w:val="3C74072E"/>
    <w:rsid w:val="3C7F0E81"/>
    <w:rsid w:val="3C830972"/>
    <w:rsid w:val="3C8446EA"/>
    <w:rsid w:val="3C917532"/>
    <w:rsid w:val="3C991F43"/>
    <w:rsid w:val="3CAF1767"/>
    <w:rsid w:val="3CB7061B"/>
    <w:rsid w:val="3CB90837"/>
    <w:rsid w:val="3CC7787E"/>
    <w:rsid w:val="3CCB40C7"/>
    <w:rsid w:val="3CDB1DC2"/>
    <w:rsid w:val="3CDB69FF"/>
    <w:rsid w:val="3CEC1573"/>
    <w:rsid w:val="3CEC590A"/>
    <w:rsid w:val="3CF7310E"/>
    <w:rsid w:val="3D015D3A"/>
    <w:rsid w:val="3D0E0B83"/>
    <w:rsid w:val="3D18555E"/>
    <w:rsid w:val="3D197528"/>
    <w:rsid w:val="3D2637DD"/>
    <w:rsid w:val="3D285F8D"/>
    <w:rsid w:val="3D3F6F8E"/>
    <w:rsid w:val="3D477BF1"/>
    <w:rsid w:val="3D4A5933"/>
    <w:rsid w:val="3D4C54F7"/>
    <w:rsid w:val="3D597924"/>
    <w:rsid w:val="3D5E4F3B"/>
    <w:rsid w:val="3D606F05"/>
    <w:rsid w:val="3D6F30D6"/>
    <w:rsid w:val="3D7529B0"/>
    <w:rsid w:val="3D801355"/>
    <w:rsid w:val="3D817CF5"/>
    <w:rsid w:val="3D824E78"/>
    <w:rsid w:val="3D9D3CB5"/>
    <w:rsid w:val="3DAB23C0"/>
    <w:rsid w:val="3DB37034"/>
    <w:rsid w:val="3DBF00CF"/>
    <w:rsid w:val="3DEC0798"/>
    <w:rsid w:val="3DFA4C63"/>
    <w:rsid w:val="3E1026D9"/>
    <w:rsid w:val="3E124D83"/>
    <w:rsid w:val="3E18774E"/>
    <w:rsid w:val="3E1A3557"/>
    <w:rsid w:val="3E1D0952"/>
    <w:rsid w:val="3E1F291C"/>
    <w:rsid w:val="3E235049"/>
    <w:rsid w:val="3E2466D6"/>
    <w:rsid w:val="3E2B7513"/>
    <w:rsid w:val="3E300685"/>
    <w:rsid w:val="3E306B73"/>
    <w:rsid w:val="3E432AAE"/>
    <w:rsid w:val="3E443169"/>
    <w:rsid w:val="3E52682A"/>
    <w:rsid w:val="3E55633E"/>
    <w:rsid w:val="3E5C147A"/>
    <w:rsid w:val="3E66054B"/>
    <w:rsid w:val="3E693B97"/>
    <w:rsid w:val="3E7013C9"/>
    <w:rsid w:val="3E7A14AF"/>
    <w:rsid w:val="3E7A3FF6"/>
    <w:rsid w:val="3E7A5DA4"/>
    <w:rsid w:val="3E815385"/>
    <w:rsid w:val="3E9E5F37"/>
    <w:rsid w:val="3E9F580B"/>
    <w:rsid w:val="3EAF1EF2"/>
    <w:rsid w:val="3EB30076"/>
    <w:rsid w:val="3EB3014F"/>
    <w:rsid w:val="3EBC460F"/>
    <w:rsid w:val="3ED03C16"/>
    <w:rsid w:val="3ED731F7"/>
    <w:rsid w:val="3ED74FA5"/>
    <w:rsid w:val="3EDC6A5F"/>
    <w:rsid w:val="3EE53B65"/>
    <w:rsid w:val="3EE85004"/>
    <w:rsid w:val="3EE9004A"/>
    <w:rsid w:val="3EEE1B91"/>
    <w:rsid w:val="3F0A35CC"/>
    <w:rsid w:val="3F0B4C4E"/>
    <w:rsid w:val="3F2A1578"/>
    <w:rsid w:val="3F2C3542"/>
    <w:rsid w:val="3F2C52F0"/>
    <w:rsid w:val="3F2D72BA"/>
    <w:rsid w:val="3F3E21AF"/>
    <w:rsid w:val="3F400D9C"/>
    <w:rsid w:val="3F450160"/>
    <w:rsid w:val="3F4A1C1A"/>
    <w:rsid w:val="3F4F4430"/>
    <w:rsid w:val="3F512F09"/>
    <w:rsid w:val="3F5D4E14"/>
    <w:rsid w:val="3F620D12"/>
    <w:rsid w:val="3F6D6689"/>
    <w:rsid w:val="3F6D76B7"/>
    <w:rsid w:val="3F7942AE"/>
    <w:rsid w:val="3F823162"/>
    <w:rsid w:val="3F892743"/>
    <w:rsid w:val="3F8A64BB"/>
    <w:rsid w:val="3F8F587F"/>
    <w:rsid w:val="3F955B7F"/>
    <w:rsid w:val="3F9D1D4A"/>
    <w:rsid w:val="3FA94B93"/>
    <w:rsid w:val="3FAA090B"/>
    <w:rsid w:val="3FBF6165"/>
    <w:rsid w:val="3FC550DD"/>
    <w:rsid w:val="3FDD65EB"/>
    <w:rsid w:val="3FEF631E"/>
    <w:rsid w:val="3FF06529"/>
    <w:rsid w:val="3FFD4EDF"/>
    <w:rsid w:val="3FFF2A05"/>
    <w:rsid w:val="400C12BB"/>
    <w:rsid w:val="400C5122"/>
    <w:rsid w:val="40165C76"/>
    <w:rsid w:val="401A339B"/>
    <w:rsid w:val="401F09B1"/>
    <w:rsid w:val="40251D40"/>
    <w:rsid w:val="404B79F8"/>
    <w:rsid w:val="40534AFF"/>
    <w:rsid w:val="406D5519"/>
    <w:rsid w:val="406F36AF"/>
    <w:rsid w:val="407A02DD"/>
    <w:rsid w:val="408E3D89"/>
    <w:rsid w:val="409E221E"/>
    <w:rsid w:val="40A315E2"/>
    <w:rsid w:val="40A435AC"/>
    <w:rsid w:val="40AE7F87"/>
    <w:rsid w:val="40B25CC9"/>
    <w:rsid w:val="40BE466E"/>
    <w:rsid w:val="40CD1FAF"/>
    <w:rsid w:val="40CE1B9F"/>
    <w:rsid w:val="40D53766"/>
    <w:rsid w:val="40D774DE"/>
    <w:rsid w:val="40E439A9"/>
    <w:rsid w:val="40F005A0"/>
    <w:rsid w:val="40F05F95"/>
    <w:rsid w:val="410B7187"/>
    <w:rsid w:val="41100491"/>
    <w:rsid w:val="4114603C"/>
    <w:rsid w:val="41166258"/>
    <w:rsid w:val="411C1395"/>
    <w:rsid w:val="411C3143"/>
    <w:rsid w:val="41232723"/>
    <w:rsid w:val="41285F8B"/>
    <w:rsid w:val="412F3E31"/>
    <w:rsid w:val="413B7A6D"/>
    <w:rsid w:val="413E0326"/>
    <w:rsid w:val="414F52C6"/>
    <w:rsid w:val="41581693"/>
    <w:rsid w:val="416A0352"/>
    <w:rsid w:val="4171348E"/>
    <w:rsid w:val="41780CC1"/>
    <w:rsid w:val="41782A6F"/>
    <w:rsid w:val="4182569C"/>
    <w:rsid w:val="419378A9"/>
    <w:rsid w:val="41962EF5"/>
    <w:rsid w:val="41986C6D"/>
    <w:rsid w:val="419B675D"/>
    <w:rsid w:val="41B411AB"/>
    <w:rsid w:val="41B45D47"/>
    <w:rsid w:val="41D1217F"/>
    <w:rsid w:val="41D67795"/>
    <w:rsid w:val="41F63994"/>
    <w:rsid w:val="41FB544E"/>
    <w:rsid w:val="41FF6CEC"/>
    <w:rsid w:val="42010CB6"/>
    <w:rsid w:val="42203432"/>
    <w:rsid w:val="42224789"/>
    <w:rsid w:val="42274495"/>
    <w:rsid w:val="422775C4"/>
    <w:rsid w:val="422B5D33"/>
    <w:rsid w:val="422E75D1"/>
    <w:rsid w:val="42332E3A"/>
    <w:rsid w:val="423821FE"/>
    <w:rsid w:val="423B3A9C"/>
    <w:rsid w:val="425F778B"/>
    <w:rsid w:val="42664FBD"/>
    <w:rsid w:val="42672AE3"/>
    <w:rsid w:val="42682C9A"/>
    <w:rsid w:val="426B24C9"/>
    <w:rsid w:val="42701998"/>
    <w:rsid w:val="4271078E"/>
    <w:rsid w:val="42725710"/>
    <w:rsid w:val="42745E2D"/>
    <w:rsid w:val="429D6505"/>
    <w:rsid w:val="42AB799E"/>
    <w:rsid w:val="42B71375"/>
    <w:rsid w:val="42BB03ED"/>
    <w:rsid w:val="42CE4911"/>
    <w:rsid w:val="42D3748E"/>
    <w:rsid w:val="42D40179"/>
    <w:rsid w:val="42DE0FF8"/>
    <w:rsid w:val="42DE16E9"/>
    <w:rsid w:val="42DF08CC"/>
    <w:rsid w:val="42EA1799"/>
    <w:rsid w:val="42EA2DA4"/>
    <w:rsid w:val="42ED35EF"/>
    <w:rsid w:val="431247FD"/>
    <w:rsid w:val="431B0B16"/>
    <w:rsid w:val="431E71BF"/>
    <w:rsid w:val="43212C92"/>
    <w:rsid w:val="43273B8B"/>
    <w:rsid w:val="43362BE2"/>
    <w:rsid w:val="43544E16"/>
    <w:rsid w:val="4359242C"/>
    <w:rsid w:val="435C3CCA"/>
    <w:rsid w:val="43672D9B"/>
    <w:rsid w:val="43686B13"/>
    <w:rsid w:val="436D237B"/>
    <w:rsid w:val="4379487C"/>
    <w:rsid w:val="437E4600"/>
    <w:rsid w:val="43904D69"/>
    <w:rsid w:val="439318E2"/>
    <w:rsid w:val="43996CCD"/>
    <w:rsid w:val="439C056B"/>
    <w:rsid w:val="43A0005B"/>
    <w:rsid w:val="43A15B81"/>
    <w:rsid w:val="43B14016"/>
    <w:rsid w:val="43B35FE0"/>
    <w:rsid w:val="43B458B4"/>
    <w:rsid w:val="43D72C4D"/>
    <w:rsid w:val="43DE0B83"/>
    <w:rsid w:val="43E42AF5"/>
    <w:rsid w:val="43F839F3"/>
    <w:rsid w:val="43FD54AD"/>
    <w:rsid w:val="43FD725B"/>
    <w:rsid w:val="440D0715"/>
    <w:rsid w:val="440E76BA"/>
    <w:rsid w:val="44103433"/>
    <w:rsid w:val="4412454C"/>
    <w:rsid w:val="44224F14"/>
    <w:rsid w:val="44242A3A"/>
    <w:rsid w:val="442C18EF"/>
    <w:rsid w:val="442C7B41"/>
    <w:rsid w:val="443F5AC6"/>
    <w:rsid w:val="44450C02"/>
    <w:rsid w:val="44580936"/>
    <w:rsid w:val="4467501D"/>
    <w:rsid w:val="44727C49"/>
    <w:rsid w:val="44833B83"/>
    <w:rsid w:val="44892E49"/>
    <w:rsid w:val="44B244EA"/>
    <w:rsid w:val="44EB3558"/>
    <w:rsid w:val="44F87590"/>
    <w:rsid w:val="44FA7C3F"/>
    <w:rsid w:val="45037394"/>
    <w:rsid w:val="45062140"/>
    <w:rsid w:val="451900C5"/>
    <w:rsid w:val="452D1DC2"/>
    <w:rsid w:val="45344EFF"/>
    <w:rsid w:val="453A628D"/>
    <w:rsid w:val="4545625B"/>
    <w:rsid w:val="454A348C"/>
    <w:rsid w:val="455235D7"/>
    <w:rsid w:val="455455A1"/>
    <w:rsid w:val="4557299B"/>
    <w:rsid w:val="45597840"/>
    <w:rsid w:val="455C4456"/>
    <w:rsid w:val="45603F46"/>
    <w:rsid w:val="45667082"/>
    <w:rsid w:val="4568104C"/>
    <w:rsid w:val="456B4699"/>
    <w:rsid w:val="456D6663"/>
    <w:rsid w:val="458B6AE9"/>
    <w:rsid w:val="45991206"/>
    <w:rsid w:val="459B1FE0"/>
    <w:rsid w:val="45A35BE1"/>
    <w:rsid w:val="45B44292"/>
    <w:rsid w:val="45BE6D3C"/>
    <w:rsid w:val="45CD0EAF"/>
    <w:rsid w:val="45E71F71"/>
    <w:rsid w:val="45E85CE9"/>
    <w:rsid w:val="46081EE8"/>
    <w:rsid w:val="46103126"/>
    <w:rsid w:val="46116FEE"/>
    <w:rsid w:val="461262CA"/>
    <w:rsid w:val="46162856"/>
    <w:rsid w:val="462211FB"/>
    <w:rsid w:val="462E5DF2"/>
    <w:rsid w:val="462F56C6"/>
    <w:rsid w:val="46366A55"/>
    <w:rsid w:val="4644098E"/>
    <w:rsid w:val="46492C2C"/>
    <w:rsid w:val="464C7AD9"/>
    <w:rsid w:val="464F5D68"/>
    <w:rsid w:val="46582E6F"/>
    <w:rsid w:val="465B295F"/>
    <w:rsid w:val="466136C6"/>
    <w:rsid w:val="4665733A"/>
    <w:rsid w:val="467A2DE5"/>
    <w:rsid w:val="467F664E"/>
    <w:rsid w:val="4698770F"/>
    <w:rsid w:val="469D0882"/>
    <w:rsid w:val="46A61F8F"/>
    <w:rsid w:val="46B12D46"/>
    <w:rsid w:val="46B362F7"/>
    <w:rsid w:val="46B53E1D"/>
    <w:rsid w:val="46C202E8"/>
    <w:rsid w:val="46CB53EF"/>
    <w:rsid w:val="46D85D5E"/>
    <w:rsid w:val="46DC362A"/>
    <w:rsid w:val="46DC584E"/>
    <w:rsid w:val="46DD15C6"/>
    <w:rsid w:val="46E510A4"/>
    <w:rsid w:val="46EA6BD5"/>
    <w:rsid w:val="47086643"/>
    <w:rsid w:val="470D1EAB"/>
    <w:rsid w:val="4710374A"/>
    <w:rsid w:val="4714323A"/>
    <w:rsid w:val="47170634"/>
    <w:rsid w:val="471C20EE"/>
    <w:rsid w:val="472C45CF"/>
    <w:rsid w:val="472D60AA"/>
    <w:rsid w:val="473531B0"/>
    <w:rsid w:val="473A07C7"/>
    <w:rsid w:val="47431429"/>
    <w:rsid w:val="474D22A8"/>
    <w:rsid w:val="47653A95"/>
    <w:rsid w:val="476B0980"/>
    <w:rsid w:val="476E221E"/>
    <w:rsid w:val="476E631E"/>
    <w:rsid w:val="47772353"/>
    <w:rsid w:val="47780CE9"/>
    <w:rsid w:val="47797541"/>
    <w:rsid w:val="477A0BC3"/>
    <w:rsid w:val="47833F1C"/>
    <w:rsid w:val="47881532"/>
    <w:rsid w:val="478B1022"/>
    <w:rsid w:val="47957A06"/>
    <w:rsid w:val="47AD71EA"/>
    <w:rsid w:val="47C3256A"/>
    <w:rsid w:val="47D227AD"/>
    <w:rsid w:val="47DA1830"/>
    <w:rsid w:val="47DB5B06"/>
    <w:rsid w:val="47E250E6"/>
    <w:rsid w:val="47F15329"/>
    <w:rsid w:val="47F46BC7"/>
    <w:rsid w:val="480F755D"/>
    <w:rsid w:val="48174664"/>
    <w:rsid w:val="481B05F8"/>
    <w:rsid w:val="484807A5"/>
    <w:rsid w:val="485B385C"/>
    <w:rsid w:val="48655D5B"/>
    <w:rsid w:val="486F26F2"/>
    <w:rsid w:val="487F2935"/>
    <w:rsid w:val="48802209"/>
    <w:rsid w:val="488066AD"/>
    <w:rsid w:val="488103EE"/>
    <w:rsid w:val="48847F4B"/>
    <w:rsid w:val="488529B5"/>
    <w:rsid w:val="48857F3B"/>
    <w:rsid w:val="48934632"/>
    <w:rsid w:val="48962379"/>
    <w:rsid w:val="48A64365"/>
    <w:rsid w:val="48C742DC"/>
    <w:rsid w:val="48C93BB0"/>
    <w:rsid w:val="48E94252"/>
    <w:rsid w:val="48F21359"/>
    <w:rsid w:val="48F350D1"/>
    <w:rsid w:val="48FF3A76"/>
    <w:rsid w:val="49042E3A"/>
    <w:rsid w:val="490868D4"/>
    <w:rsid w:val="4910358D"/>
    <w:rsid w:val="4912472E"/>
    <w:rsid w:val="49290AF3"/>
    <w:rsid w:val="49301E81"/>
    <w:rsid w:val="49382AE4"/>
    <w:rsid w:val="49437E06"/>
    <w:rsid w:val="494C020E"/>
    <w:rsid w:val="49507E2D"/>
    <w:rsid w:val="495C2C76"/>
    <w:rsid w:val="49690EEF"/>
    <w:rsid w:val="496B2F4D"/>
    <w:rsid w:val="497C0C22"/>
    <w:rsid w:val="49836455"/>
    <w:rsid w:val="498E6BA8"/>
    <w:rsid w:val="49957F36"/>
    <w:rsid w:val="49BC54C3"/>
    <w:rsid w:val="49BE748D"/>
    <w:rsid w:val="49C32CF5"/>
    <w:rsid w:val="49DE7B2F"/>
    <w:rsid w:val="49F25388"/>
    <w:rsid w:val="49FA5FEB"/>
    <w:rsid w:val="4A064990"/>
    <w:rsid w:val="4A0D402C"/>
    <w:rsid w:val="4A253068"/>
    <w:rsid w:val="4A2F1734"/>
    <w:rsid w:val="4A2F3EE7"/>
    <w:rsid w:val="4A3B6D2F"/>
    <w:rsid w:val="4A4A0D21"/>
    <w:rsid w:val="4A547DF1"/>
    <w:rsid w:val="4A5971B6"/>
    <w:rsid w:val="4A794964"/>
    <w:rsid w:val="4A7D2EA4"/>
    <w:rsid w:val="4A8A3813"/>
    <w:rsid w:val="4A9326C8"/>
    <w:rsid w:val="4A976E1B"/>
    <w:rsid w:val="4A9D52F4"/>
    <w:rsid w:val="4AA20B5D"/>
    <w:rsid w:val="4AA66DFD"/>
    <w:rsid w:val="4AB33F6A"/>
    <w:rsid w:val="4AB50890"/>
    <w:rsid w:val="4AC9433B"/>
    <w:rsid w:val="4ACF1226"/>
    <w:rsid w:val="4AD11442"/>
    <w:rsid w:val="4AD131F0"/>
    <w:rsid w:val="4AE2447F"/>
    <w:rsid w:val="4AE471A7"/>
    <w:rsid w:val="4AEC1DD8"/>
    <w:rsid w:val="4AEC4050"/>
    <w:rsid w:val="4AF62C56"/>
    <w:rsid w:val="4AF667C5"/>
    <w:rsid w:val="4B013AD5"/>
    <w:rsid w:val="4B0709C0"/>
    <w:rsid w:val="4B0E61F2"/>
    <w:rsid w:val="4B133808"/>
    <w:rsid w:val="4B1747FF"/>
    <w:rsid w:val="4B1F5D09"/>
    <w:rsid w:val="4B223A4B"/>
    <w:rsid w:val="4B272E10"/>
    <w:rsid w:val="4B322872"/>
    <w:rsid w:val="4B367AD7"/>
    <w:rsid w:val="4B3774F7"/>
    <w:rsid w:val="4B38501D"/>
    <w:rsid w:val="4B487DA7"/>
    <w:rsid w:val="4B49547C"/>
    <w:rsid w:val="4B4B11F4"/>
    <w:rsid w:val="4B6422B6"/>
    <w:rsid w:val="4B6D2F19"/>
    <w:rsid w:val="4B724757"/>
    <w:rsid w:val="4B775B45"/>
    <w:rsid w:val="4B7C13AE"/>
    <w:rsid w:val="4B7F49FA"/>
    <w:rsid w:val="4B9009B5"/>
    <w:rsid w:val="4B95246F"/>
    <w:rsid w:val="4B9D30D2"/>
    <w:rsid w:val="4BAB4921"/>
    <w:rsid w:val="4BAD1567"/>
    <w:rsid w:val="4BAD5A0B"/>
    <w:rsid w:val="4BBA3C84"/>
    <w:rsid w:val="4BC44B03"/>
    <w:rsid w:val="4BCC28E3"/>
    <w:rsid w:val="4BD411EA"/>
    <w:rsid w:val="4BF22061"/>
    <w:rsid w:val="4BF52F0E"/>
    <w:rsid w:val="4C07336D"/>
    <w:rsid w:val="4C101AF6"/>
    <w:rsid w:val="4C2537F3"/>
    <w:rsid w:val="4C2555A1"/>
    <w:rsid w:val="4C3A6B73"/>
    <w:rsid w:val="4C5052B0"/>
    <w:rsid w:val="4C605B19"/>
    <w:rsid w:val="4C816AD3"/>
    <w:rsid w:val="4C854CE5"/>
    <w:rsid w:val="4C92366E"/>
    <w:rsid w:val="4C9646F1"/>
    <w:rsid w:val="4CA010CC"/>
    <w:rsid w:val="4CA94424"/>
    <w:rsid w:val="4CB66B41"/>
    <w:rsid w:val="4CC0351C"/>
    <w:rsid w:val="4CC56D84"/>
    <w:rsid w:val="4CC853C8"/>
    <w:rsid w:val="4CDB2104"/>
    <w:rsid w:val="4CDB606E"/>
    <w:rsid w:val="4CE52F83"/>
    <w:rsid w:val="4CF041CF"/>
    <w:rsid w:val="4CF60CEC"/>
    <w:rsid w:val="4CFD094D"/>
    <w:rsid w:val="4CFE5DF2"/>
    <w:rsid w:val="4D072EF9"/>
    <w:rsid w:val="4D3113BF"/>
    <w:rsid w:val="4D344379"/>
    <w:rsid w:val="4D3B2BA3"/>
    <w:rsid w:val="4D4203D5"/>
    <w:rsid w:val="4D4C3002"/>
    <w:rsid w:val="4D5819A6"/>
    <w:rsid w:val="4D5F0F87"/>
    <w:rsid w:val="4D626381"/>
    <w:rsid w:val="4D671B9E"/>
    <w:rsid w:val="4D6D5452"/>
    <w:rsid w:val="4D722A68"/>
    <w:rsid w:val="4D727C14"/>
    <w:rsid w:val="4D7A191D"/>
    <w:rsid w:val="4D8E1BF9"/>
    <w:rsid w:val="4D924EB8"/>
    <w:rsid w:val="4D987FF5"/>
    <w:rsid w:val="4DC1754C"/>
    <w:rsid w:val="4DCB03CA"/>
    <w:rsid w:val="4DD769BF"/>
    <w:rsid w:val="4DDE1EAC"/>
    <w:rsid w:val="4DE66FB2"/>
    <w:rsid w:val="4DE80F7C"/>
    <w:rsid w:val="4DEF3AEF"/>
    <w:rsid w:val="4DF711BF"/>
    <w:rsid w:val="4DF72F6D"/>
    <w:rsid w:val="4DFF0074"/>
    <w:rsid w:val="4DFF1E22"/>
    <w:rsid w:val="4E010D7D"/>
    <w:rsid w:val="4E085F2D"/>
    <w:rsid w:val="4E0F02B7"/>
    <w:rsid w:val="4E1753BE"/>
    <w:rsid w:val="4E1E499E"/>
    <w:rsid w:val="4E233D62"/>
    <w:rsid w:val="4E2B70BB"/>
    <w:rsid w:val="4E3046D1"/>
    <w:rsid w:val="4E3221F7"/>
    <w:rsid w:val="4E3615B6"/>
    <w:rsid w:val="4E3A10AC"/>
    <w:rsid w:val="4E434892"/>
    <w:rsid w:val="4E451F2B"/>
    <w:rsid w:val="4E7050FD"/>
    <w:rsid w:val="4E74636C"/>
    <w:rsid w:val="4E772300"/>
    <w:rsid w:val="4E7B594C"/>
    <w:rsid w:val="4E870795"/>
    <w:rsid w:val="4E9133C2"/>
    <w:rsid w:val="4E975A03"/>
    <w:rsid w:val="4E9D44DC"/>
    <w:rsid w:val="4EA824BA"/>
    <w:rsid w:val="4EB90223"/>
    <w:rsid w:val="4EBE1CDD"/>
    <w:rsid w:val="4EC92B5C"/>
    <w:rsid w:val="4ECE0172"/>
    <w:rsid w:val="4ED82D9F"/>
    <w:rsid w:val="4EE259CC"/>
    <w:rsid w:val="4EE460D8"/>
    <w:rsid w:val="4EF51B39"/>
    <w:rsid w:val="4F047500"/>
    <w:rsid w:val="4F0A4F22"/>
    <w:rsid w:val="4F100315"/>
    <w:rsid w:val="4F125CDB"/>
    <w:rsid w:val="4F1958DC"/>
    <w:rsid w:val="4F275AD4"/>
    <w:rsid w:val="4F471CD3"/>
    <w:rsid w:val="4F47302C"/>
    <w:rsid w:val="4F4C1097"/>
    <w:rsid w:val="4F4F2935"/>
    <w:rsid w:val="4F532425"/>
    <w:rsid w:val="4F560168"/>
    <w:rsid w:val="4F5F0DCA"/>
    <w:rsid w:val="4F74239C"/>
    <w:rsid w:val="4F7D3946"/>
    <w:rsid w:val="4F8A493D"/>
    <w:rsid w:val="4F8C3B89"/>
    <w:rsid w:val="4F8D1DDB"/>
    <w:rsid w:val="4F934F18"/>
    <w:rsid w:val="4F9D5D96"/>
    <w:rsid w:val="4FAE2DF6"/>
    <w:rsid w:val="4FB67612"/>
    <w:rsid w:val="4FCD042A"/>
    <w:rsid w:val="4FD41033"/>
    <w:rsid w:val="4FDB209B"/>
    <w:rsid w:val="4FDD6193"/>
    <w:rsid w:val="4FE702F3"/>
    <w:rsid w:val="4FF97471"/>
    <w:rsid w:val="4FFE4A87"/>
    <w:rsid w:val="4FFF6109"/>
    <w:rsid w:val="5003209D"/>
    <w:rsid w:val="50035C66"/>
    <w:rsid w:val="5004773F"/>
    <w:rsid w:val="502618E8"/>
    <w:rsid w:val="50373AF5"/>
    <w:rsid w:val="503E4E84"/>
    <w:rsid w:val="50493828"/>
    <w:rsid w:val="506942C1"/>
    <w:rsid w:val="506B7C43"/>
    <w:rsid w:val="50731EF7"/>
    <w:rsid w:val="5075461D"/>
    <w:rsid w:val="50760AC1"/>
    <w:rsid w:val="50874A7C"/>
    <w:rsid w:val="508D5E0B"/>
    <w:rsid w:val="508F1B83"/>
    <w:rsid w:val="50A63935"/>
    <w:rsid w:val="50BE4216"/>
    <w:rsid w:val="50C945DA"/>
    <w:rsid w:val="50CF1F80"/>
    <w:rsid w:val="50DB0924"/>
    <w:rsid w:val="50DE2B79"/>
    <w:rsid w:val="50E84DEF"/>
    <w:rsid w:val="511B6F73"/>
    <w:rsid w:val="51254295"/>
    <w:rsid w:val="512F0C70"/>
    <w:rsid w:val="51322F6E"/>
    <w:rsid w:val="5132504C"/>
    <w:rsid w:val="51380E48"/>
    <w:rsid w:val="513F72C6"/>
    <w:rsid w:val="5144471C"/>
    <w:rsid w:val="515F3303"/>
    <w:rsid w:val="5164091A"/>
    <w:rsid w:val="517F7502"/>
    <w:rsid w:val="518965D2"/>
    <w:rsid w:val="518F07D2"/>
    <w:rsid w:val="51905BB3"/>
    <w:rsid w:val="51915487"/>
    <w:rsid w:val="51B3364F"/>
    <w:rsid w:val="51B80C66"/>
    <w:rsid w:val="51D6733E"/>
    <w:rsid w:val="51DB4C7B"/>
    <w:rsid w:val="51DF4444"/>
    <w:rsid w:val="51EC090F"/>
    <w:rsid w:val="51F4227F"/>
    <w:rsid w:val="51F85506"/>
    <w:rsid w:val="52067C23"/>
    <w:rsid w:val="52097713"/>
    <w:rsid w:val="52101854"/>
    <w:rsid w:val="52165ED6"/>
    <w:rsid w:val="521A547C"/>
    <w:rsid w:val="5221129C"/>
    <w:rsid w:val="52304CA0"/>
    <w:rsid w:val="523154C6"/>
    <w:rsid w:val="52320A18"/>
    <w:rsid w:val="52332795"/>
    <w:rsid w:val="524B1ADA"/>
    <w:rsid w:val="524F431A"/>
    <w:rsid w:val="52595FA5"/>
    <w:rsid w:val="52657DD3"/>
    <w:rsid w:val="52691F60"/>
    <w:rsid w:val="527821A3"/>
    <w:rsid w:val="527C6137"/>
    <w:rsid w:val="527E3C5D"/>
    <w:rsid w:val="528172AA"/>
    <w:rsid w:val="52880638"/>
    <w:rsid w:val="52903990"/>
    <w:rsid w:val="52A116FA"/>
    <w:rsid w:val="52AF2069"/>
    <w:rsid w:val="52C84ED8"/>
    <w:rsid w:val="52EC6E19"/>
    <w:rsid w:val="52F12681"/>
    <w:rsid w:val="52F53176"/>
    <w:rsid w:val="52F91536"/>
    <w:rsid w:val="53143A16"/>
    <w:rsid w:val="531620E8"/>
    <w:rsid w:val="5316722F"/>
    <w:rsid w:val="532145E9"/>
    <w:rsid w:val="532A7941"/>
    <w:rsid w:val="532C36B9"/>
    <w:rsid w:val="53360094"/>
    <w:rsid w:val="53407165"/>
    <w:rsid w:val="534E1882"/>
    <w:rsid w:val="534F2160"/>
    <w:rsid w:val="534F55FA"/>
    <w:rsid w:val="53526A97"/>
    <w:rsid w:val="535B2D08"/>
    <w:rsid w:val="535D3873"/>
    <w:rsid w:val="5367649F"/>
    <w:rsid w:val="536966BB"/>
    <w:rsid w:val="537F7C8D"/>
    <w:rsid w:val="5387030B"/>
    <w:rsid w:val="538F59F6"/>
    <w:rsid w:val="539354E6"/>
    <w:rsid w:val="53A56FC8"/>
    <w:rsid w:val="53BF62DB"/>
    <w:rsid w:val="53C6370B"/>
    <w:rsid w:val="53C723EA"/>
    <w:rsid w:val="53CA4C80"/>
    <w:rsid w:val="53CB21C3"/>
    <w:rsid w:val="53D051D7"/>
    <w:rsid w:val="53DA0D42"/>
    <w:rsid w:val="53E45D42"/>
    <w:rsid w:val="53E73A84"/>
    <w:rsid w:val="5402441A"/>
    <w:rsid w:val="540E1011"/>
    <w:rsid w:val="54161C73"/>
    <w:rsid w:val="541F321E"/>
    <w:rsid w:val="54210D44"/>
    <w:rsid w:val="54216F96"/>
    <w:rsid w:val="54240834"/>
    <w:rsid w:val="54336CC9"/>
    <w:rsid w:val="54411942"/>
    <w:rsid w:val="54433EFC"/>
    <w:rsid w:val="545634BA"/>
    <w:rsid w:val="546D5D37"/>
    <w:rsid w:val="547B109C"/>
    <w:rsid w:val="547D02A0"/>
    <w:rsid w:val="547F3CBD"/>
    <w:rsid w:val="548D63DA"/>
    <w:rsid w:val="54926CBD"/>
    <w:rsid w:val="54A656ED"/>
    <w:rsid w:val="54A84FC1"/>
    <w:rsid w:val="54AE00FE"/>
    <w:rsid w:val="54B34FB4"/>
    <w:rsid w:val="54B75204"/>
    <w:rsid w:val="54C6369A"/>
    <w:rsid w:val="54DB005B"/>
    <w:rsid w:val="54DC110F"/>
    <w:rsid w:val="54EB1352"/>
    <w:rsid w:val="54ED1AC6"/>
    <w:rsid w:val="54F2448F"/>
    <w:rsid w:val="54FE72D7"/>
    <w:rsid w:val="55052414"/>
    <w:rsid w:val="550D12C8"/>
    <w:rsid w:val="55142657"/>
    <w:rsid w:val="55173EF5"/>
    <w:rsid w:val="5524349F"/>
    <w:rsid w:val="552F7491"/>
    <w:rsid w:val="55313209"/>
    <w:rsid w:val="5536081F"/>
    <w:rsid w:val="55472A2C"/>
    <w:rsid w:val="5552317F"/>
    <w:rsid w:val="5560764A"/>
    <w:rsid w:val="55644F29"/>
    <w:rsid w:val="55675971"/>
    <w:rsid w:val="557A02F0"/>
    <w:rsid w:val="55945546"/>
    <w:rsid w:val="55A16AB1"/>
    <w:rsid w:val="55AF2380"/>
    <w:rsid w:val="55B55BE8"/>
    <w:rsid w:val="55B654BC"/>
    <w:rsid w:val="55B915A0"/>
    <w:rsid w:val="55BD5CC2"/>
    <w:rsid w:val="55CA71B9"/>
    <w:rsid w:val="55CF47D0"/>
    <w:rsid w:val="55D122F6"/>
    <w:rsid w:val="55DA38A0"/>
    <w:rsid w:val="55DB3175"/>
    <w:rsid w:val="55E069DD"/>
    <w:rsid w:val="55EC7130"/>
    <w:rsid w:val="55F66200"/>
    <w:rsid w:val="55F67FAE"/>
    <w:rsid w:val="55FF50B5"/>
    <w:rsid w:val="561F3061"/>
    <w:rsid w:val="562C1C22"/>
    <w:rsid w:val="5637484F"/>
    <w:rsid w:val="563F3703"/>
    <w:rsid w:val="56466840"/>
    <w:rsid w:val="564D4072"/>
    <w:rsid w:val="56505911"/>
    <w:rsid w:val="56625644"/>
    <w:rsid w:val="566D64C3"/>
    <w:rsid w:val="56921A85"/>
    <w:rsid w:val="56955A19"/>
    <w:rsid w:val="569F41A2"/>
    <w:rsid w:val="56A54C1F"/>
    <w:rsid w:val="56B714EC"/>
    <w:rsid w:val="56D77DE0"/>
    <w:rsid w:val="5705494D"/>
    <w:rsid w:val="570F757A"/>
    <w:rsid w:val="571903F8"/>
    <w:rsid w:val="57201787"/>
    <w:rsid w:val="57364B06"/>
    <w:rsid w:val="573945F7"/>
    <w:rsid w:val="573D75CB"/>
    <w:rsid w:val="57405985"/>
    <w:rsid w:val="57482A8C"/>
    <w:rsid w:val="574C432A"/>
    <w:rsid w:val="574F278C"/>
    <w:rsid w:val="5760609E"/>
    <w:rsid w:val="57650F48"/>
    <w:rsid w:val="57833AC4"/>
    <w:rsid w:val="57917F8F"/>
    <w:rsid w:val="57947A7F"/>
    <w:rsid w:val="57A9177C"/>
    <w:rsid w:val="57AF6667"/>
    <w:rsid w:val="57B36157"/>
    <w:rsid w:val="57B96E90"/>
    <w:rsid w:val="57C0054C"/>
    <w:rsid w:val="57DD1426"/>
    <w:rsid w:val="57DE5369"/>
    <w:rsid w:val="57EE3633"/>
    <w:rsid w:val="58005114"/>
    <w:rsid w:val="58093FC9"/>
    <w:rsid w:val="58133FA8"/>
    <w:rsid w:val="581806B0"/>
    <w:rsid w:val="582E57DE"/>
    <w:rsid w:val="583F3E8F"/>
    <w:rsid w:val="58472D43"/>
    <w:rsid w:val="5855720E"/>
    <w:rsid w:val="58580AAD"/>
    <w:rsid w:val="585A65D3"/>
    <w:rsid w:val="58683AD0"/>
    <w:rsid w:val="586B07E0"/>
    <w:rsid w:val="587B479B"/>
    <w:rsid w:val="58853929"/>
    <w:rsid w:val="589D2963"/>
    <w:rsid w:val="58A60DBC"/>
    <w:rsid w:val="58AB2C70"/>
    <w:rsid w:val="58AE691E"/>
    <w:rsid w:val="58B73A25"/>
    <w:rsid w:val="58BA5596"/>
    <w:rsid w:val="58BD1C9B"/>
    <w:rsid w:val="58CB127E"/>
    <w:rsid w:val="58DA5965"/>
    <w:rsid w:val="58E81E30"/>
    <w:rsid w:val="58ED5699"/>
    <w:rsid w:val="58EF353A"/>
    <w:rsid w:val="58F03C51"/>
    <w:rsid w:val="58F772D2"/>
    <w:rsid w:val="591A6D73"/>
    <w:rsid w:val="59235B98"/>
    <w:rsid w:val="59282B75"/>
    <w:rsid w:val="592F3F03"/>
    <w:rsid w:val="592F5CB1"/>
    <w:rsid w:val="593234D5"/>
    <w:rsid w:val="593B3321"/>
    <w:rsid w:val="593E5EF4"/>
    <w:rsid w:val="59401C6C"/>
    <w:rsid w:val="59484789"/>
    <w:rsid w:val="595E20F3"/>
    <w:rsid w:val="595E6596"/>
    <w:rsid w:val="595F1126"/>
    <w:rsid w:val="59682F71"/>
    <w:rsid w:val="597B3881"/>
    <w:rsid w:val="598A738C"/>
    <w:rsid w:val="599124C8"/>
    <w:rsid w:val="59A55F73"/>
    <w:rsid w:val="59B7305E"/>
    <w:rsid w:val="59BE7035"/>
    <w:rsid w:val="59C0646B"/>
    <w:rsid w:val="59D423B5"/>
    <w:rsid w:val="59DB1995"/>
    <w:rsid w:val="59ED4508"/>
    <w:rsid w:val="59FA62BF"/>
    <w:rsid w:val="5A00764E"/>
    <w:rsid w:val="5A1804F3"/>
    <w:rsid w:val="5A2A6479"/>
    <w:rsid w:val="5A317807"/>
    <w:rsid w:val="5A3410A5"/>
    <w:rsid w:val="5A380B96"/>
    <w:rsid w:val="5A3F0176"/>
    <w:rsid w:val="5A624A9D"/>
    <w:rsid w:val="5A821E11"/>
    <w:rsid w:val="5A89065A"/>
    <w:rsid w:val="5A9658BC"/>
    <w:rsid w:val="5AAE0E58"/>
    <w:rsid w:val="5AB0123E"/>
    <w:rsid w:val="5AB3403C"/>
    <w:rsid w:val="5AB521E6"/>
    <w:rsid w:val="5ABC17C7"/>
    <w:rsid w:val="5ABF4E13"/>
    <w:rsid w:val="5AC01A3E"/>
    <w:rsid w:val="5ACB37B8"/>
    <w:rsid w:val="5AD943CB"/>
    <w:rsid w:val="5ADD322A"/>
    <w:rsid w:val="5AEA5C0E"/>
    <w:rsid w:val="5AF56A87"/>
    <w:rsid w:val="5AF96577"/>
    <w:rsid w:val="5AFA22EF"/>
    <w:rsid w:val="5AFC7E15"/>
    <w:rsid w:val="5B01367D"/>
    <w:rsid w:val="5B172EA1"/>
    <w:rsid w:val="5B23628A"/>
    <w:rsid w:val="5B247A5A"/>
    <w:rsid w:val="5B2B24A8"/>
    <w:rsid w:val="5B3C46B5"/>
    <w:rsid w:val="5B503790"/>
    <w:rsid w:val="5B523ED9"/>
    <w:rsid w:val="5B541754"/>
    <w:rsid w:val="5B5419FF"/>
    <w:rsid w:val="5B59535D"/>
    <w:rsid w:val="5B721E85"/>
    <w:rsid w:val="5B721FA8"/>
    <w:rsid w:val="5B743E4F"/>
    <w:rsid w:val="5B773940"/>
    <w:rsid w:val="5B7E4CCE"/>
    <w:rsid w:val="5B7F45A2"/>
    <w:rsid w:val="5B816AE4"/>
    <w:rsid w:val="5B8816A9"/>
    <w:rsid w:val="5B885B4D"/>
    <w:rsid w:val="5B9F377A"/>
    <w:rsid w:val="5BA150F8"/>
    <w:rsid w:val="5BB57FC4"/>
    <w:rsid w:val="5BB74821"/>
    <w:rsid w:val="5BC4220D"/>
    <w:rsid w:val="5BE03293"/>
    <w:rsid w:val="5BE82147"/>
    <w:rsid w:val="5BF05BB0"/>
    <w:rsid w:val="5C08615C"/>
    <w:rsid w:val="5C13517E"/>
    <w:rsid w:val="5C190553"/>
    <w:rsid w:val="5C1D44E7"/>
    <w:rsid w:val="5C221AFD"/>
    <w:rsid w:val="5C2515ED"/>
    <w:rsid w:val="5C2C0286"/>
    <w:rsid w:val="5C2C297C"/>
    <w:rsid w:val="5C384E7D"/>
    <w:rsid w:val="5C4E46A0"/>
    <w:rsid w:val="5C5B0B6B"/>
    <w:rsid w:val="5C757080"/>
    <w:rsid w:val="5C8D7F73"/>
    <w:rsid w:val="5C936557"/>
    <w:rsid w:val="5CA0231D"/>
    <w:rsid w:val="5CAD1369"/>
    <w:rsid w:val="5CB00EB7"/>
    <w:rsid w:val="5CB564CD"/>
    <w:rsid w:val="5CDC4C66"/>
    <w:rsid w:val="5CE45005"/>
    <w:rsid w:val="5CEF526C"/>
    <w:rsid w:val="5CF1327E"/>
    <w:rsid w:val="5D094A6B"/>
    <w:rsid w:val="5D0C00B7"/>
    <w:rsid w:val="5D1963D4"/>
    <w:rsid w:val="5D1F603D"/>
    <w:rsid w:val="5D235B2D"/>
    <w:rsid w:val="5D2418A5"/>
    <w:rsid w:val="5D243653"/>
    <w:rsid w:val="5D386189"/>
    <w:rsid w:val="5D3C6DFA"/>
    <w:rsid w:val="5D414205"/>
    <w:rsid w:val="5D423AD9"/>
    <w:rsid w:val="5D4930BA"/>
    <w:rsid w:val="5D577585"/>
    <w:rsid w:val="5D685554"/>
    <w:rsid w:val="5D916C44"/>
    <w:rsid w:val="5D9562FF"/>
    <w:rsid w:val="5D972330"/>
    <w:rsid w:val="5D9C58DF"/>
    <w:rsid w:val="5DAF75FB"/>
    <w:rsid w:val="5DB22A0D"/>
    <w:rsid w:val="5DB449D7"/>
    <w:rsid w:val="5DB669A1"/>
    <w:rsid w:val="5DC5718C"/>
    <w:rsid w:val="5DC7295C"/>
    <w:rsid w:val="5DD07337"/>
    <w:rsid w:val="5DD60DF1"/>
    <w:rsid w:val="5DDB01B6"/>
    <w:rsid w:val="5DEA03F9"/>
    <w:rsid w:val="5DEA664B"/>
    <w:rsid w:val="5DEC1A1E"/>
    <w:rsid w:val="5E0007AF"/>
    <w:rsid w:val="5E007C1C"/>
    <w:rsid w:val="5E1B6804"/>
    <w:rsid w:val="5E2B1DB6"/>
    <w:rsid w:val="5E2C0A11"/>
    <w:rsid w:val="5E3F1A16"/>
    <w:rsid w:val="5E40270F"/>
    <w:rsid w:val="5E671A49"/>
    <w:rsid w:val="5E725B0C"/>
    <w:rsid w:val="5E7423B8"/>
    <w:rsid w:val="5E745F14"/>
    <w:rsid w:val="5E850121"/>
    <w:rsid w:val="5E934044"/>
    <w:rsid w:val="5EA031AD"/>
    <w:rsid w:val="5EA52572"/>
    <w:rsid w:val="5EA7453C"/>
    <w:rsid w:val="5EBD3D5F"/>
    <w:rsid w:val="5EC76B1C"/>
    <w:rsid w:val="5ECA3D86"/>
    <w:rsid w:val="5ED2780B"/>
    <w:rsid w:val="5EDE1DE5"/>
    <w:rsid w:val="5EDF7832"/>
    <w:rsid w:val="5EE04DB6"/>
    <w:rsid w:val="5EE40830"/>
    <w:rsid w:val="5EF7101F"/>
    <w:rsid w:val="5F1020E1"/>
    <w:rsid w:val="5F1B2A2D"/>
    <w:rsid w:val="5F4C0C3F"/>
    <w:rsid w:val="5F7A64AD"/>
    <w:rsid w:val="5F7F7267"/>
    <w:rsid w:val="5F8108E9"/>
    <w:rsid w:val="5F812FDF"/>
    <w:rsid w:val="5F814D8D"/>
    <w:rsid w:val="5F850D87"/>
    <w:rsid w:val="5F941083"/>
    <w:rsid w:val="5F97010C"/>
    <w:rsid w:val="5F9745B0"/>
    <w:rsid w:val="5F9B5CE2"/>
    <w:rsid w:val="5FB011CE"/>
    <w:rsid w:val="5FB23198"/>
    <w:rsid w:val="5FC353A5"/>
    <w:rsid w:val="5FCE3FB0"/>
    <w:rsid w:val="5FD200B7"/>
    <w:rsid w:val="5FD70E51"/>
    <w:rsid w:val="5FE20285"/>
    <w:rsid w:val="5FE62E42"/>
    <w:rsid w:val="5FEB2206"/>
    <w:rsid w:val="5FF7504F"/>
    <w:rsid w:val="60031C46"/>
    <w:rsid w:val="600A4D82"/>
    <w:rsid w:val="600B28A8"/>
    <w:rsid w:val="600C0AFA"/>
    <w:rsid w:val="601B6F8F"/>
    <w:rsid w:val="602120CC"/>
    <w:rsid w:val="6028345A"/>
    <w:rsid w:val="602E5CAA"/>
    <w:rsid w:val="603155C6"/>
    <w:rsid w:val="60575AEE"/>
    <w:rsid w:val="605C4EB2"/>
    <w:rsid w:val="606F4D99"/>
    <w:rsid w:val="607D37A6"/>
    <w:rsid w:val="607E6C3A"/>
    <w:rsid w:val="60870181"/>
    <w:rsid w:val="608C1C3B"/>
    <w:rsid w:val="60A07495"/>
    <w:rsid w:val="60B371C8"/>
    <w:rsid w:val="60BB32A3"/>
    <w:rsid w:val="60BD0D5A"/>
    <w:rsid w:val="60C767CF"/>
    <w:rsid w:val="60C90799"/>
    <w:rsid w:val="60DB04CD"/>
    <w:rsid w:val="60EC4488"/>
    <w:rsid w:val="60F211FA"/>
    <w:rsid w:val="60FD0443"/>
    <w:rsid w:val="61025A59"/>
    <w:rsid w:val="6109503A"/>
    <w:rsid w:val="61176028"/>
    <w:rsid w:val="61190304"/>
    <w:rsid w:val="611A2DA3"/>
    <w:rsid w:val="61291238"/>
    <w:rsid w:val="61333E65"/>
    <w:rsid w:val="61355E2F"/>
    <w:rsid w:val="613A0A7C"/>
    <w:rsid w:val="61542657"/>
    <w:rsid w:val="61682DEF"/>
    <w:rsid w:val="616D55C9"/>
    <w:rsid w:val="61720E31"/>
    <w:rsid w:val="617C1CB0"/>
    <w:rsid w:val="617E77D6"/>
    <w:rsid w:val="618335DF"/>
    <w:rsid w:val="618F5819"/>
    <w:rsid w:val="61963666"/>
    <w:rsid w:val="61C471B3"/>
    <w:rsid w:val="61DC274E"/>
    <w:rsid w:val="61E33ADD"/>
    <w:rsid w:val="61E41E8F"/>
    <w:rsid w:val="61EA4E6B"/>
    <w:rsid w:val="61F730E4"/>
    <w:rsid w:val="62233915"/>
    <w:rsid w:val="622F6D22"/>
    <w:rsid w:val="62465E1A"/>
    <w:rsid w:val="62481B92"/>
    <w:rsid w:val="625207F4"/>
    <w:rsid w:val="62592CE2"/>
    <w:rsid w:val="626A04DE"/>
    <w:rsid w:val="62775270"/>
    <w:rsid w:val="62797F9D"/>
    <w:rsid w:val="6280757E"/>
    <w:rsid w:val="629372B1"/>
    <w:rsid w:val="62960B4F"/>
    <w:rsid w:val="62A36DC8"/>
    <w:rsid w:val="62AA0157"/>
    <w:rsid w:val="62B64D4D"/>
    <w:rsid w:val="62B9483E"/>
    <w:rsid w:val="62C01E9D"/>
    <w:rsid w:val="62C03E1E"/>
    <w:rsid w:val="62C0797A"/>
    <w:rsid w:val="62C236F2"/>
    <w:rsid w:val="62CE653B"/>
    <w:rsid w:val="62D022B3"/>
    <w:rsid w:val="62D174CE"/>
    <w:rsid w:val="62E47B0C"/>
    <w:rsid w:val="62EC2BFD"/>
    <w:rsid w:val="630E06AB"/>
    <w:rsid w:val="631B72A6"/>
    <w:rsid w:val="632048BD"/>
    <w:rsid w:val="632C5010"/>
    <w:rsid w:val="632E0D88"/>
    <w:rsid w:val="633A0C85"/>
    <w:rsid w:val="633A3BD0"/>
    <w:rsid w:val="63400ABB"/>
    <w:rsid w:val="63416D0D"/>
    <w:rsid w:val="63442359"/>
    <w:rsid w:val="634E0D9D"/>
    <w:rsid w:val="635153AA"/>
    <w:rsid w:val="63552F9F"/>
    <w:rsid w:val="635822A8"/>
    <w:rsid w:val="635F7193"/>
    <w:rsid w:val="63626C83"/>
    <w:rsid w:val="63650E72"/>
    <w:rsid w:val="63690012"/>
    <w:rsid w:val="636E4377"/>
    <w:rsid w:val="637B1AF3"/>
    <w:rsid w:val="637F7835"/>
    <w:rsid w:val="638135AD"/>
    <w:rsid w:val="638210D3"/>
    <w:rsid w:val="63844E4C"/>
    <w:rsid w:val="638A0001"/>
    <w:rsid w:val="638D705F"/>
    <w:rsid w:val="63974B7F"/>
    <w:rsid w:val="639C1D91"/>
    <w:rsid w:val="63B374DF"/>
    <w:rsid w:val="63BC0700"/>
    <w:rsid w:val="63DB37A1"/>
    <w:rsid w:val="63F0428F"/>
    <w:rsid w:val="63F26259"/>
    <w:rsid w:val="63F648F8"/>
    <w:rsid w:val="63F74D65"/>
    <w:rsid w:val="63FB2F12"/>
    <w:rsid w:val="64041AE8"/>
    <w:rsid w:val="640815D9"/>
    <w:rsid w:val="640E5575"/>
    <w:rsid w:val="642A59F3"/>
    <w:rsid w:val="642E6B65"/>
    <w:rsid w:val="643E4FFA"/>
    <w:rsid w:val="64414AEB"/>
    <w:rsid w:val="644545DB"/>
    <w:rsid w:val="644F0FB6"/>
    <w:rsid w:val="645D604B"/>
    <w:rsid w:val="64653CE9"/>
    <w:rsid w:val="64654C7D"/>
    <w:rsid w:val="647C3D75"/>
    <w:rsid w:val="64836EB1"/>
    <w:rsid w:val="648F1CFA"/>
    <w:rsid w:val="64964E36"/>
    <w:rsid w:val="649C3729"/>
    <w:rsid w:val="64A01811"/>
    <w:rsid w:val="64B33C3A"/>
    <w:rsid w:val="64B452BD"/>
    <w:rsid w:val="64D140C0"/>
    <w:rsid w:val="64EC4A56"/>
    <w:rsid w:val="64FA79B5"/>
    <w:rsid w:val="650049A6"/>
    <w:rsid w:val="65053D6A"/>
    <w:rsid w:val="650F2E61"/>
    <w:rsid w:val="65266989"/>
    <w:rsid w:val="652E1513"/>
    <w:rsid w:val="653A1C66"/>
    <w:rsid w:val="65401246"/>
    <w:rsid w:val="65516FAF"/>
    <w:rsid w:val="655905BE"/>
    <w:rsid w:val="656238AC"/>
    <w:rsid w:val="65931376"/>
    <w:rsid w:val="659B022A"/>
    <w:rsid w:val="65A24239"/>
    <w:rsid w:val="65B512EC"/>
    <w:rsid w:val="65CE23AE"/>
    <w:rsid w:val="65F04A1A"/>
    <w:rsid w:val="65FA13F5"/>
    <w:rsid w:val="66020FBF"/>
    <w:rsid w:val="66067D9A"/>
    <w:rsid w:val="6623094C"/>
    <w:rsid w:val="662B7906"/>
    <w:rsid w:val="66363287"/>
    <w:rsid w:val="66383CCB"/>
    <w:rsid w:val="66417024"/>
    <w:rsid w:val="664F5A6B"/>
    <w:rsid w:val="667016B7"/>
    <w:rsid w:val="66716B4A"/>
    <w:rsid w:val="668524BA"/>
    <w:rsid w:val="668A4527"/>
    <w:rsid w:val="66952ECC"/>
    <w:rsid w:val="66974E96"/>
    <w:rsid w:val="66976C44"/>
    <w:rsid w:val="66A17AC3"/>
    <w:rsid w:val="66A51361"/>
    <w:rsid w:val="66A72C8A"/>
    <w:rsid w:val="66AA4BC9"/>
    <w:rsid w:val="66AF3F8D"/>
    <w:rsid w:val="66B27F22"/>
    <w:rsid w:val="66BB4A67"/>
    <w:rsid w:val="66C46D62"/>
    <w:rsid w:val="66C57C55"/>
    <w:rsid w:val="66CA0DC7"/>
    <w:rsid w:val="66CF63DE"/>
    <w:rsid w:val="66D8656A"/>
    <w:rsid w:val="66DC37C6"/>
    <w:rsid w:val="66DC660E"/>
    <w:rsid w:val="66E039BD"/>
    <w:rsid w:val="66E520A5"/>
    <w:rsid w:val="66E63727"/>
    <w:rsid w:val="66ED4AB6"/>
    <w:rsid w:val="67050051"/>
    <w:rsid w:val="670562A3"/>
    <w:rsid w:val="67226E55"/>
    <w:rsid w:val="67275693"/>
    <w:rsid w:val="672A5D0A"/>
    <w:rsid w:val="675D7E8D"/>
    <w:rsid w:val="677B47B7"/>
    <w:rsid w:val="67840AE2"/>
    <w:rsid w:val="679413D5"/>
    <w:rsid w:val="67A207AA"/>
    <w:rsid w:val="67AE693B"/>
    <w:rsid w:val="67B83316"/>
    <w:rsid w:val="67BC2E06"/>
    <w:rsid w:val="67CC4DBC"/>
    <w:rsid w:val="67D77C40"/>
    <w:rsid w:val="67E92CE5"/>
    <w:rsid w:val="67F10517"/>
    <w:rsid w:val="67F81964"/>
    <w:rsid w:val="67FA56DC"/>
    <w:rsid w:val="68071BA7"/>
    <w:rsid w:val="680947F2"/>
    <w:rsid w:val="680B78E9"/>
    <w:rsid w:val="680F4B1C"/>
    <w:rsid w:val="68183DB4"/>
    <w:rsid w:val="68224C33"/>
    <w:rsid w:val="6825240F"/>
    <w:rsid w:val="68264723"/>
    <w:rsid w:val="6833299C"/>
    <w:rsid w:val="6833374D"/>
    <w:rsid w:val="684A6664"/>
    <w:rsid w:val="685A43CD"/>
    <w:rsid w:val="685E5C6B"/>
    <w:rsid w:val="68795138"/>
    <w:rsid w:val="687E00BB"/>
    <w:rsid w:val="687F5BE1"/>
    <w:rsid w:val="68817BAC"/>
    <w:rsid w:val="68896A60"/>
    <w:rsid w:val="68994EF5"/>
    <w:rsid w:val="689F20C1"/>
    <w:rsid w:val="68C07592"/>
    <w:rsid w:val="68D26659"/>
    <w:rsid w:val="68D771CE"/>
    <w:rsid w:val="68DE4FFE"/>
    <w:rsid w:val="68E1064A"/>
    <w:rsid w:val="68E26677"/>
    <w:rsid w:val="68E819D9"/>
    <w:rsid w:val="68EC0129"/>
    <w:rsid w:val="68ED5241"/>
    <w:rsid w:val="68F4037D"/>
    <w:rsid w:val="68F6059A"/>
    <w:rsid w:val="68FE46F7"/>
    <w:rsid w:val="690A194F"/>
    <w:rsid w:val="690B369A"/>
    <w:rsid w:val="690E0C6F"/>
    <w:rsid w:val="691C78D4"/>
    <w:rsid w:val="69236EB5"/>
    <w:rsid w:val="692A3082"/>
    <w:rsid w:val="693410C2"/>
    <w:rsid w:val="693A3DF7"/>
    <w:rsid w:val="6942733B"/>
    <w:rsid w:val="694330B3"/>
    <w:rsid w:val="694766FF"/>
    <w:rsid w:val="69561384"/>
    <w:rsid w:val="69562DE6"/>
    <w:rsid w:val="695928D6"/>
    <w:rsid w:val="697274F4"/>
    <w:rsid w:val="697B2445"/>
    <w:rsid w:val="69821DCB"/>
    <w:rsid w:val="6989670B"/>
    <w:rsid w:val="698C05B6"/>
    <w:rsid w:val="6994390F"/>
    <w:rsid w:val="69A02F53"/>
    <w:rsid w:val="69A27DD9"/>
    <w:rsid w:val="69AF24F6"/>
    <w:rsid w:val="69B33D95"/>
    <w:rsid w:val="69B53A9D"/>
    <w:rsid w:val="69C43F98"/>
    <w:rsid w:val="69C5229A"/>
    <w:rsid w:val="69D00DEB"/>
    <w:rsid w:val="69D02B99"/>
    <w:rsid w:val="69D05B94"/>
    <w:rsid w:val="69D5116D"/>
    <w:rsid w:val="69D837FB"/>
    <w:rsid w:val="69DD52B6"/>
    <w:rsid w:val="69E9497D"/>
    <w:rsid w:val="69F61ED3"/>
    <w:rsid w:val="6A162576"/>
    <w:rsid w:val="6A175A16"/>
    <w:rsid w:val="6A2922A9"/>
    <w:rsid w:val="6A2E78BF"/>
    <w:rsid w:val="6A366774"/>
    <w:rsid w:val="6A413A96"/>
    <w:rsid w:val="6A4B221F"/>
    <w:rsid w:val="6A4D41E9"/>
    <w:rsid w:val="6A58371E"/>
    <w:rsid w:val="6A771266"/>
    <w:rsid w:val="6A835E5D"/>
    <w:rsid w:val="6A885221"/>
    <w:rsid w:val="6A8D6CDC"/>
    <w:rsid w:val="6A8E035E"/>
    <w:rsid w:val="6A9354D1"/>
    <w:rsid w:val="6AB51D8E"/>
    <w:rsid w:val="6ABE0C43"/>
    <w:rsid w:val="6ADC731B"/>
    <w:rsid w:val="6AE30446"/>
    <w:rsid w:val="6AE61F48"/>
    <w:rsid w:val="6AE82164"/>
    <w:rsid w:val="6B080110"/>
    <w:rsid w:val="6B0F149F"/>
    <w:rsid w:val="6B1C1E0E"/>
    <w:rsid w:val="6B2D40DF"/>
    <w:rsid w:val="6B321631"/>
    <w:rsid w:val="6B3608F6"/>
    <w:rsid w:val="6B3727A3"/>
    <w:rsid w:val="6B3929BF"/>
    <w:rsid w:val="6B511AB7"/>
    <w:rsid w:val="6B5F65CB"/>
    <w:rsid w:val="6B710B9B"/>
    <w:rsid w:val="6B827EC3"/>
    <w:rsid w:val="6BA20565"/>
    <w:rsid w:val="6BC404DB"/>
    <w:rsid w:val="6BC4721A"/>
    <w:rsid w:val="6BD526E8"/>
    <w:rsid w:val="6BE741CA"/>
    <w:rsid w:val="6BF5520B"/>
    <w:rsid w:val="6BF95CAB"/>
    <w:rsid w:val="6BFF1513"/>
    <w:rsid w:val="6C051BCB"/>
    <w:rsid w:val="6C225202"/>
    <w:rsid w:val="6C296590"/>
    <w:rsid w:val="6C2D40B8"/>
    <w:rsid w:val="6C2E3BA6"/>
    <w:rsid w:val="6C354F35"/>
    <w:rsid w:val="6C360CAD"/>
    <w:rsid w:val="6C474C68"/>
    <w:rsid w:val="6C507FC1"/>
    <w:rsid w:val="6C554AFE"/>
    <w:rsid w:val="6C5A30D4"/>
    <w:rsid w:val="6C5B58FF"/>
    <w:rsid w:val="6C5C03B6"/>
    <w:rsid w:val="6C755C79"/>
    <w:rsid w:val="6C7D068A"/>
    <w:rsid w:val="6C8B2DA7"/>
    <w:rsid w:val="6C973076"/>
    <w:rsid w:val="6C9C4FB4"/>
    <w:rsid w:val="6C9D3250"/>
    <w:rsid w:val="6CA65E33"/>
    <w:rsid w:val="6CB26586"/>
    <w:rsid w:val="6CB30550"/>
    <w:rsid w:val="6CB3582C"/>
    <w:rsid w:val="6CBF0CA2"/>
    <w:rsid w:val="6CF52A8A"/>
    <w:rsid w:val="6D032F56"/>
    <w:rsid w:val="6D396CA7"/>
    <w:rsid w:val="6D3C22F3"/>
    <w:rsid w:val="6D404677"/>
    <w:rsid w:val="6D45564C"/>
    <w:rsid w:val="6D4573FA"/>
    <w:rsid w:val="6D594C53"/>
    <w:rsid w:val="6D5C2995"/>
    <w:rsid w:val="6D617FAC"/>
    <w:rsid w:val="6D6B1A51"/>
    <w:rsid w:val="6D7126A3"/>
    <w:rsid w:val="6D793547"/>
    <w:rsid w:val="6D981C1F"/>
    <w:rsid w:val="6D9E6B0A"/>
    <w:rsid w:val="6DA265FA"/>
    <w:rsid w:val="6DA5433C"/>
    <w:rsid w:val="6DB77BCC"/>
    <w:rsid w:val="6DB8406F"/>
    <w:rsid w:val="6DCE3893"/>
    <w:rsid w:val="6DD24A05"/>
    <w:rsid w:val="6DE07122"/>
    <w:rsid w:val="6DE5298B"/>
    <w:rsid w:val="6DEE183F"/>
    <w:rsid w:val="6DF40E20"/>
    <w:rsid w:val="6DF606F4"/>
    <w:rsid w:val="6DF745DE"/>
    <w:rsid w:val="6E242B72"/>
    <w:rsid w:val="6E296D1B"/>
    <w:rsid w:val="6E3B1524"/>
    <w:rsid w:val="6E400B4F"/>
    <w:rsid w:val="6E623FDB"/>
    <w:rsid w:val="6E682525"/>
    <w:rsid w:val="6E6B2E90"/>
    <w:rsid w:val="6E84057F"/>
    <w:rsid w:val="6E9F0D8B"/>
    <w:rsid w:val="6EA12D56"/>
    <w:rsid w:val="6EAD34A8"/>
    <w:rsid w:val="6EB1286D"/>
    <w:rsid w:val="6EB20ABF"/>
    <w:rsid w:val="6EB26D11"/>
    <w:rsid w:val="6EBC7B8F"/>
    <w:rsid w:val="6ED07197"/>
    <w:rsid w:val="6EDA0016"/>
    <w:rsid w:val="6EDA1DC4"/>
    <w:rsid w:val="6F1057E5"/>
    <w:rsid w:val="6F1B1176"/>
    <w:rsid w:val="6F1C23DC"/>
    <w:rsid w:val="6F405567"/>
    <w:rsid w:val="6F413BF1"/>
    <w:rsid w:val="6F457B85"/>
    <w:rsid w:val="6F4656AB"/>
    <w:rsid w:val="6F5C6481"/>
    <w:rsid w:val="6F60051B"/>
    <w:rsid w:val="6F614293"/>
    <w:rsid w:val="6F79782E"/>
    <w:rsid w:val="6F7B35A7"/>
    <w:rsid w:val="6FA279E0"/>
    <w:rsid w:val="6FAA5C3A"/>
    <w:rsid w:val="6FAF3250"/>
    <w:rsid w:val="6FB645DF"/>
    <w:rsid w:val="6FC146B7"/>
    <w:rsid w:val="6FE86762"/>
    <w:rsid w:val="6FFB0243"/>
    <w:rsid w:val="6FFD3FBC"/>
    <w:rsid w:val="700F0193"/>
    <w:rsid w:val="7019691C"/>
    <w:rsid w:val="70260308"/>
    <w:rsid w:val="702F7EED"/>
    <w:rsid w:val="703F45D4"/>
    <w:rsid w:val="704F233D"/>
    <w:rsid w:val="705931BC"/>
    <w:rsid w:val="706A6F11"/>
    <w:rsid w:val="70781894"/>
    <w:rsid w:val="707F2C23"/>
    <w:rsid w:val="70822713"/>
    <w:rsid w:val="70853FB1"/>
    <w:rsid w:val="708648AF"/>
    <w:rsid w:val="70916390"/>
    <w:rsid w:val="70932B72"/>
    <w:rsid w:val="70967F6C"/>
    <w:rsid w:val="70994024"/>
    <w:rsid w:val="70A71D89"/>
    <w:rsid w:val="70BC3E77"/>
    <w:rsid w:val="70BC5C25"/>
    <w:rsid w:val="70BF5715"/>
    <w:rsid w:val="70C76378"/>
    <w:rsid w:val="70CE3BAA"/>
    <w:rsid w:val="70D9460A"/>
    <w:rsid w:val="70F46DD3"/>
    <w:rsid w:val="70F74EAF"/>
    <w:rsid w:val="70FF3D63"/>
    <w:rsid w:val="710B44B6"/>
    <w:rsid w:val="711F61B4"/>
    <w:rsid w:val="71241A1C"/>
    <w:rsid w:val="71245578"/>
    <w:rsid w:val="712E4649"/>
    <w:rsid w:val="713F5FBC"/>
    <w:rsid w:val="714329A8"/>
    <w:rsid w:val="714A1482"/>
    <w:rsid w:val="714F3589"/>
    <w:rsid w:val="71551BD5"/>
    <w:rsid w:val="71771B4C"/>
    <w:rsid w:val="71793B16"/>
    <w:rsid w:val="71890A37"/>
    <w:rsid w:val="71922E29"/>
    <w:rsid w:val="71995F66"/>
    <w:rsid w:val="71A22A77"/>
    <w:rsid w:val="71B132B0"/>
    <w:rsid w:val="71B66B18"/>
    <w:rsid w:val="71BD6A68"/>
    <w:rsid w:val="71C034F3"/>
    <w:rsid w:val="71CD79BE"/>
    <w:rsid w:val="71D945B4"/>
    <w:rsid w:val="71DB20DB"/>
    <w:rsid w:val="71DD22F7"/>
    <w:rsid w:val="71DE606F"/>
    <w:rsid w:val="71E573FD"/>
    <w:rsid w:val="71FE401B"/>
    <w:rsid w:val="72183203"/>
    <w:rsid w:val="721B2E1F"/>
    <w:rsid w:val="722412E0"/>
    <w:rsid w:val="72270BCD"/>
    <w:rsid w:val="722872EA"/>
    <w:rsid w:val="723F4D5F"/>
    <w:rsid w:val="72557490"/>
    <w:rsid w:val="72572EF3"/>
    <w:rsid w:val="7258197D"/>
    <w:rsid w:val="725A49EC"/>
    <w:rsid w:val="725F26CA"/>
    <w:rsid w:val="72704DCE"/>
    <w:rsid w:val="728A3B01"/>
    <w:rsid w:val="728E0759"/>
    <w:rsid w:val="729A1F96"/>
    <w:rsid w:val="72A41902"/>
    <w:rsid w:val="72A9667D"/>
    <w:rsid w:val="72AA7CFF"/>
    <w:rsid w:val="72AC1CC9"/>
    <w:rsid w:val="72D22312"/>
    <w:rsid w:val="72F5714F"/>
    <w:rsid w:val="72FA2A34"/>
    <w:rsid w:val="730A33AC"/>
    <w:rsid w:val="730E64E0"/>
    <w:rsid w:val="73104006"/>
    <w:rsid w:val="731A4E85"/>
    <w:rsid w:val="731F693F"/>
    <w:rsid w:val="73231AEA"/>
    <w:rsid w:val="732C6966"/>
    <w:rsid w:val="732E6B82"/>
    <w:rsid w:val="733A72D5"/>
    <w:rsid w:val="734B3290"/>
    <w:rsid w:val="7355410F"/>
    <w:rsid w:val="73584DE1"/>
    <w:rsid w:val="736B1B84"/>
    <w:rsid w:val="73836ECE"/>
    <w:rsid w:val="73852C46"/>
    <w:rsid w:val="738B7B30"/>
    <w:rsid w:val="73944C37"/>
    <w:rsid w:val="739843BB"/>
    <w:rsid w:val="73AA1B92"/>
    <w:rsid w:val="73AB01D2"/>
    <w:rsid w:val="73B01345"/>
    <w:rsid w:val="73B928EF"/>
    <w:rsid w:val="73D96AEE"/>
    <w:rsid w:val="73DE39BC"/>
    <w:rsid w:val="73E060CE"/>
    <w:rsid w:val="73E84F83"/>
    <w:rsid w:val="73F1300D"/>
    <w:rsid w:val="73F15538"/>
    <w:rsid w:val="73F956F8"/>
    <w:rsid w:val="740A4EF9"/>
    <w:rsid w:val="740D49E9"/>
    <w:rsid w:val="7426196E"/>
    <w:rsid w:val="742D6E39"/>
    <w:rsid w:val="74324450"/>
    <w:rsid w:val="7434641A"/>
    <w:rsid w:val="745D14CD"/>
    <w:rsid w:val="745D496B"/>
    <w:rsid w:val="746A1E3C"/>
    <w:rsid w:val="7476100C"/>
    <w:rsid w:val="74980757"/>
    <w:rsid w:val="74A0585D"/>
    <w:rsid w:val="74A54C22"/>
    <w:rsid w:val="74A964C0"/>
    <w:rsid w:val="74AE7B02"/>
    <w:rsid w:val="74B310ED"/>
    <w:rsid w:val="74B51309"/>
    <w:rsid w:val="74B60BDD"/>
    <w:rsid w:val="74C27582"/>
    <w:rsid w:val="74C432FA"/>
    <w:rsid w:val="74CD15DA"/>
    <w:rsid w:val="74CE23CA"/>
    <w:rsid w:val="74CE50A9"/>
    <w:rsid w:val="74EC0AA3"/>
    <w:rsid w:val="74F636CF"/>
    <w:rsid w:val="75510906"/>
    <w:rsid w:val="75575F1C"/>
    <w:rsid w:val="755D72AA"/>
    <w:rsid w:val="7561247F"/>
    <w:rsid w:val="75695C4F"/>
    <w:rsid w:val="756B7C19"/>
    <w:rsid w:val="75851912"/>
    <w:rsid w:val="758962F1"/>
    <w:rsid w:val="75994786"/>
    <w:rsid w:val="75AB44BA"/>
    <w:rsid w:val="75AD0845"/>
    <w:rsid w:val="75B710B1"/>
    <w:rsid w:val="75BF3AC1"/>
    <w:rsid w:val="75C612F4"/>
    <w:rsid w:val="75D7705D"/>
    <w:rsid w:val="75E17EDC"/>
    <w:rsid w:val="75E31BB9"/>
    <w:rsid w:val="75E55862"/>
    <w:rsid w:val="75EB48B6"/>
    <w:rsid w:val="75F47C0F"/>
    <w:rsid w:val="75FC4D15"/>
    <w:rsid w:val="76037EB7"/>
    <w:rsid w:val="76097806"/>
    <w:rsid w:val="760A11E0"/>
    <w:rsid w:val="76191423"/>
    <w:rsid w:val="761958C7"/>
    <w:rsid w:val="762027B2"/>
    <w:rsid w:val="76284412"/>
    <w:rsid w:val="762B540C"/>
    <w:rsid w:val="76465F91"/>
    <w:rsid w:val="765C72C6"/>
    <w:rsid w:val="765C7562"/>
    <w:rsid w:val="766528BB"/>
    <w:rsid w:val="76654669"/>
    <w:rsid w:val="766A6123"/>
    <w:rsid w:val="766F7295"/>
    <w:rsid w:val="76816FC9"/>
    <w:rsid w:val="7682346D"/>
    <w:rsid w:val="769F1F69"/>
    <w:rsid w:val="76AF1D88"/>
    <w:rsid w:val="76B92C06"/>
    <w:rsid w:val="76CC293A"/>
    <w:rsid w:val="76D161A2"/>
    <w:rsid w:val="76DC6A38"/>
    <w:rsid w:val="76E063E5"/>
    <w:rsid w:val="76E557A9"/>
    <w:rsid w:val="76E732D0"/>
    <w:rsid w:val="770519A8"/>
    <w:rsid w:val="77161E07"/>
    <w:rsid w:val="77216056"/>
    <w:rsid w:val="77364257"/>
    <w:rsid w:val="773A5AF5"/>
    <w:rsid w:val="773F008C"/>
    <w:rsid w:val="77446974"/>
    <w:rsid w:val="77470212"/>
    <w:rsid w:val="774E15A1"/>
    <w:rsid w:val="77521091"/>
    <w:rsid w:val="776B2153"/>
    <w:rsid w:val="777A2396"/>
    <w:rsid w:val="777C7EBC"/>
    <w:rsid w:val="77A318EC"/>
    <w:rsid w:val="77C47AB5"/>
    <w:rsid w:val="77C96155"/>
    <w:rsid w:val="77F35CA4"/>
    <w:rsid w:val="77F428DB"/>
    <w:rsid w:val="77FC2DAB"/>
    <w:rsid w:val="77FE3051"/>
    <w:rsid w:val="780879A1"/>
    <w:rsid w:val="7819395D"/>
    <w:rsid w:val="78272E70"/>
    <w:rsid w:val="78281DF2"/>
    <w:rsid w:val="783803BC"/>
    <w:rsid w:val="78450BF6"/>
    <w:rsid w:val="784D1858"/>
    <w:rsid w:val="785B3F75"/>
    <w:rsid w:val="785E1CB7"/>
    <w:rsid w:val="787769B5"/>
    <w:rsid w:val="788259A6"/>
    <w:rsid w:val="788D60F9"/>
    <w:rsid w:val="78A72C71"/>
    <w:rsid w:val="78AD0549"/>
    <w:rsid w:val="78B2790D"/>
    <w:rsid w:val="78B35B5F"/>
    <w:rsid w:val="78B74677"/>
    <w:rsid w:val="78BB2C66"/>
    <w:rsid w:val="78BB3E42"/>
    <w:rsid w:val="78BB7662"/>
    <w:rsid w:val="78BF5580"/>
    <w:rsid w:val="78CE2999"/>
    <w:rsid w:val="78D12489"/>
    <w:rsid w:val="78D22D18"/>
    <w:rsid w:val="78E026CC"/>
    <w:rsid w:val="78F379A2"/>
    <w:rsid w:val="78F65A4C"/>
    <w:rsid w:val="78FF0DA4"/>
    <w:rsid w:val="79002D6F"/>
    <w:rsid w:val="79055C6B"/>
    <w:rsid w:val="79066A6B"/>
    <w:rsid w:val="79075EAB"/>
    <w:rsid w:val="79142376"/>
    <w:rsid w:val="792A1B99"/>
    <w:rsid w:val="792B7DEB"/>
    <w:rsid w:val="79314CD6"/>
    <w:rsid w:val="79425135"/>
    <w:rsid w:val="79442C5B"/>
    <w:rsid w:val="794964F4"/>
    <w:rsid w:val="794A1573"/>
    <w:rsid w:val="794E7636"/>
    <w:rsid w:val="795C61F7"/>
    <w:rsid w:val="79642ACA"/>
    <w:rsid w:val="797057FE"/>
    <w:rsid w:val="79751067"/>
    <w:rsid w:val="798474FC"/>
    <w:rsid w:val="799404C6"/>
    <w:rsid w:val="79A100AE"/>
    <w:rsid w:val="79B629FB"/>
    <w:rsid w:val="79C45B4A"/>
    <w:rsid w:val="79C515B9"/>
    <w:rsid w:val="79D16666"/>
    <w:rsid w:val="79D25AA5"/>
    <w:rsid w:val="79DC10E6"/>
    <w:rsid w:val="79E64682"/>
    <w:rsid w:val="79E93803"/>
    <w:rsid w:val="79EE2BC7"/>
    <w:rsid w:val="79F226B7"/>
    <w:rsid w:val="79FF6B82"/>
    <w:rsid w:val="7A0F3269"/>
    <w:rsid w:val="7A1444C7"/>
    <w:rsid w:val="7A1A1C0E"/>
    <w:rsid w:val="7A1F378A"/>
    <w:rsid w:val="7A232871"/>
    <w:rsid w:val="7A3E3B4E"/>
    <w:rsid w:val="7A432F13"/>
    <w:rsid w:val="7A4E0418"/>
    <w:rsid w:val="7A5A233E"/>
    <w:rsid w:val="7A6A66F1"/>
    <w:rsid w:val="7A6F3D08"/>
    <w:rsid w:val="7A707A80"/>
    <w:rsid w:val="7A7162E8"/>
    <w:rsid w:val="7AA716F4"/>
    <w:rsid w:val="7AB61937"/>
    <w:rsid w:val="7ABA138E"/>
    <w:rsid w:val="7ABD603A"/>
    <w:rsid w:val="7ABE2599"/>
    <w:rsid w:val="7ACA3634"/>
    <w:rsid w:val="7ACD5AC1"/>
    <w:rsid w:val="7AD87AFF"/>
    <w:rsid w:val="7ADE2C3C"/>
    <w:rsid w:val="7AED2E7F"/>
    <w:rsid w:val="7AED38C1"/>
    <w:rsid w:val="7AF10BC1"/>
    <w:rsid w:val="7AF83CFD"/>
    <w:rsid w:val="7AFB1A3F"/>
    <w:rsid w:val="7B09415C"/>
    <w:rsid w:val="7B096E91"/>
    <w:rsid w:val="7B0F1047"/>
    <w:rsid w:val="7B2C7E4B"/>
    <w:rsid w:val="7B4231CA"/>
    <w:rsid w:val="7B486307"/>
    <w:rsid w:val="7B5B0730"/>
    <w:rsid w:val="7B6E5D6D"/>
    <w:rsid w:val="7B6F6AC2"/>
    <w:rsid w:val="7B735A7A"/>
    <w:rsid w:val="7B7A2964"/>
    <w:rsid w:val="7B933A26"/>
    <w:rsid w:val="7B9D26BC"/>
    <w:rsid w:val="7BA06143"/>
    <w:rsid w:val="7BA61124"/>
    <w:rsid w:val="7BB816DF"/>
    <w:rsid w:val="7BBC2F7D"/>
    <w:rsid w:val="7BBD6CF5"/>
    <w:rsid w:val="7BC71922"/>
    <w:rsid w:val="7BC736D0"/>
    <w:rsid w:val="7BCE2CB0"/>
    <w:rsid w:val="7BE424D4"/>
    <w:rsid w:val="7BF24BF0"/>
    <w:rsid w:val="7BF5648F"/>
    <w:rsid w:val="7BFA1CF7"/>
    <w:rsid w:val="7C013085"/>
    <w:rsid w:val="7C016BE2"/>
    <w:rsid w:val="7C036DFE"/>
    <w:rsid w:val="7C042B76"/>
    <w:rsid w:val="7C077F70"/>
    <w:rsid w:val="7C1C177D"/>
    <w:rsid w:val="7C2428D0"/>
    <w:rsid w:val="7C32323F"/>
    <w:rsid w:val="7C4738FB"/>
    <w:rsid w:val="7C484810"/>
    <w:rsid w:val="7C570EF7"/>
    <w:rsid w:val="7C574A54"/>
    <w:rsid w:val="7C5F7DAC"/>
    <w:rsid w:val="7C88658D"/>
    <w:rsid w:val="7C903870"/>
    <w:rsid w:val="7C9B5288"/>
    <w:rsid w:val="7C9E08D4"/>
    <w:rsid w:val="7CA103C5"/>
    <w:rsid w:val="7CAB4D9F"/>
    <w:rsid w:val="7CB931D9"/>
    <w:rsid w:val="7CC16371"/>
    <w:rsid w:val="7CD442F6"/>
    <w:rsid w:val="7CD61289"/>
    <w:rsid w:val="7CD75B94"/>
    <w:rsid w:val="7CE85FF3"/>
    <w:rsid w:val="7CF44998"/>
    <w:rsid w:val="7D006E99"/>
    <w:rsid w:val="7D052D9F"/>
    <w:rsid w:val="7D060D93"/>
    <w:rsid w:val="7D0916DB"/>
    <w:rsid w:val="7D0D63E8"/>
    <w:rsid w:val="7D126BCC"/>
    <w:rsid w:val="7D3D00ED"/>
    <w:rsid w:val="7D40373A"/>
    <w:rsid w:val="7D470F6C"/>
    <w:rsid w:val="7D472D1A"/>
    <w:rsid w:val="7D475C11"/>
    <w:rsid w:val="7D5D078F"/>
    <w:rsid w:val="7D6529D6"/>
    <w:rsid w:val="7D7A4E9D"/>
    <w:rsid w:val="7D8C741A"/>
    <w:rsid w:val="7D935F5F"/>
    <w:rsid w:val="7D937D0D"/>
    <w:rsid w:val="7D9D21A8"/>
    <w:rsid w:val="7DA41F1A"/>
    <w:rsid w:val="7DA55C93"/>
    <w:rsid w:val="7DB12889"/>
    <w:rsid w:val="7DB465FC"/>
    <w:rsid w:val="7DCE343B"/>
    <w:rsid w:val="7E0230E5"/>
    <w:rsid w:val="7E094473"/>
    <w:rsid w:val="7E2968C4"/>
    <w:rsid w:val="7E2E3EDA"/>
    <w:rsid w:val="7E394D59"/>
    <w:rsid w:val="7E3E411D"/>
    <w:rsid w:val="7E566658"/>
    <w:rsid w:val="7E576F8D"/>
    <w:rsid w:val="7E5D031B"/>
    <w:rsid w:val="7E5F26A3"/>
    <w:rsid w:val="7E7257DC"/>
    <w:rsid w:val="7E8A7362"/>
    <w:rsid w:val="7E9B156F"/>
    <w:rsid w:val="7E9C0E44"/>
    <w:rsid w:val="7EC40F4C"/>
    <w:rsid w:val="7EC565EC"/>
    <w:rsid w:val="7ECE3D1F"/>
    <w:rsid w:val="7ED22AB7"/>
    <w:rsid w:val="7EDB5E10"/>
    <w:rsid w:val="7EDE320A"/>
    <w:rsid w:val="7EDE76AE"/>
    <w:rsid w:val="7EEA1BAF"/>
    <w:rsid w:val="7F0013D2"/>
    <w:rsid w:val="7F0569E9"/>
    <w:rsid w:val="7F08472B"/>
    <w:rsid w:val="7F0F5AB9"/>
    <w:rsid w:val="7F111472"/>
    <w:rsid w:val="7F17496E"/>
    <w:rsid w:val="7F207CC7"/>
    <w:rsid w:val="7F25708B"/>
    <w:rsid w:val="7F2F3A66"/>
    <w:rsid w:val="7F567244"/>
    <w:rsid w:val="7F623E3B"/>
    <w:rsid w:val="7F6A7194"/>
    <w:rsid w:val="7F883B57"/>
    <w:rsid w:val="7F885785"/>
    <w:rsid w:val="7F887AEF"/>
    <w:rsid w:val="7F930498"/>
    <w:rsid w:val="7F932247"/>
    <w:rsid w:val="7F947D6D"/>
    <w:rsid w:val="7F9B734D"/>
    <w:rsid w:val="7F9F0069"/>
    <w:rsid w:val="7FA02BB5"/>
    <w:rsid w:val="7FB1091F"/>
    <w:rsid w:val="7FBF303C"/>
    <w:rsid w:val="7FC22B2C"/>
    <w:rsid w:val="7FD5285F"/>
    <w:rsid w:val="7FE231CE"/>
    <w:rsid w:val="7FE44850"/>
    <w:rsid w:val="7FEF0C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7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3"/>
    <w:basedOn w:val="1"/>
    <w:next w:val="1"/>
    <w:qFormat/>
    <w:uiPriority w:val="0"/>
    <w:pPr>
      <w:ind w:left="840" w:leftChars="400"/>
    </w:pPr>
  </w:style>
  <w:style w:type="paragraph" w:styleId="7">
    <w:name w:val="toc 1"/>
    <w:basedOn w:val="1"/>
    <w:next w:val="1"/>
    <w:qFormat/>
    <w:uiPriority w:val="0"/>
  </w:style>
  <w:style w:type="paragraph" w:styleId="8">
    <w:name w:val="toc 2"/>
    <w:basedOn w:val="1"/>
    <w:next w:val="1"/>
    <w:qFormat/>
    <w:uiPriority w:val="0"/>
    <w:pPr>
      <w:ind w:left="420" w:leftChars="200"/>
    </w:pPr>
  </w:style>
  <w:style w:type="paragraph" w:styleId="9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4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5">
    <w:name w:val="WPSOffice手动目录 3"/>
    <w:qFormat/>
    <w:uiPriority w:val="0"/>
    <w:pPr>
      <w:ind w:leftChars="400"/>
    </w:pPr>
    <w:rPr>
      <w:rFonts w:ascii="Times New Roman" w:hAnsi="Times New Roman" w:eastAsia="宋体" w:cs="Times New Roman"/>
      <w:sz w:val="20"/>
      <w:szCs w:val="20"/>
    </w:rPr>
  </w:style>
  <w:style w:type="character" w:customStyle="1" w:styleId="16">
    <w:name w:val="标题 1 Char"/>
    <w:link w:val="2"/>
    <w:qFormat/>
    <w:uiPriority w:val="0"/>
    <w:rPr>
      <w:b/>
      <w:kern w:val="44"/>
      <w:sz w:val="44"/>
    </w:rPr>
  </w:style>
  <w:style w:type="character" w:customStyle="1" w:styleId="17">
    <w:name w:val="标题 2 Char"/>
    <w:link w:val="3"/>
    <w:qFormat/>
    <w:uiPriority w:val="0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Office_12.1.0.15398_F1E327BC-269C-435d-A152-05C5408002CA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2021-03-09T01:52:00Z</dcterms:created>
  <dc:creator>admin</dc:creator>
  <cp:lastModifiedBy>梦一场</cp:lastModifiedBy>
  <dcterms:modified xsi:type="dcterms:W3CDTF">2023-10-12T01:31:53Z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2023-07-06T11:12:01Z</vt:filetime>
  </property>
  <property fmtid="{D5CDD505-2E9C-101B-9397-08002B2CF9AE}" pid="4" name="KSOProductBuildVer">
    <vt:lpwstr>2052-12.1.0.15398</vt:lpwstr>
  </property>
  <property fmtid="{D5CDD505-2E9C-101B-9397-08002B2CF9AE}" pid="5" name="ICV">
    <vt:lpwstr>4DC5E62B7FFE48F48F34124433F9CFDD_12</vt:lpwstr>
  </property>
</Properties>
</file>