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5119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10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追加接口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_Toc5119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_Toc5119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_Toc29452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_Toc29452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_Toc3943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_Toc3943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_Toc7556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_Toc7556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_Toc23184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_Toc23184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_Toc31351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_Toc31351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_Toc11792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_Toc11792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_Toc20490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_Toc20490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_Toc4027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_Toc4027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_Toc3071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_Toc3071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_Toc8347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_Toc8347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_Toc21569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_Toc31700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_Toc31700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_Toc14523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_Toc14523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_Toc13716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_Toc13716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_Toc30992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_Toc17011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_Toc9456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_Toc4856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_Toc21523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_Toc19483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_Toc19483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_Toc23339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获取详情数据</w:t>
          </w:r>
          <w:r>
            <w:tab/>
          </w:r>
          <w:r>
            <w:fldChar w:fldCharType="begin"/>
          </w:r>
          <w:r>
            <w:instrText xml:space="preserve"> PAGEREF _Toc3320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_Toc19785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_Toc19785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_Toc29465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改价显示</w:t>
          </w:r>
          <w:r>
            <w:tab/>
          </w:r>
          <w:r>
            <w:fldChar w:fldCharType="begin"/>
          </w:r>
          <w:r>
            <w:instrText xml:space="preserve"> PAGEREF _Toc21900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改价物品种类下拉框</w:t>
          </w:r>
          <w:r>
            <w:tab/>
          </w:r>
          <w:r>
            <w:fldChar w:fldCharType="begin"/>
          </w:r>
          <w:r>
            <w:instrText xml:space="preserve"> PAGEREF _Toc23034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_Toc4877 </w:instrText>
          </w:r>
          <w:r>
            <w:fldChar w:fldCharType="separate"/>
          </w:r>
          <w:r>
            <w:t xml:space="preserve">8.10 </w:t>
          </w:r>
          <w:r>
            <w:rPr>
              <w:rFonts w:hint="eastAsia"/>
            </w:rPr>
            <w:t>改价耗材名称下拉框</w:t>
          </w:r>
          <w:r>
            <w:tab/>
          </w:r>
          <w:r>
            <w:fldChar w:fldCharType="begin"/>
          </w:r>
          <w:r>
            <w:instrText xml:space="preserve"> PAGEREF _Toc4877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_Toc30639 </w:instrText>
          </w:r>
          <w:r>
            <w:fldChar w:fldCharType="separate"/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8</w:t>
          </w:r>
          <w:r>
            <w:rPr>
              <w:rFonts w:asciiTheme="majorHAnsi" w:hAnsiTheme="majorHAnsi" w:eastAsiaTheme="majorEastAsia" w:cstheme="majorBidi"/>
              <w:bCs/>
              <w:snapToGrid w:val="0"/>
              <w:kern w:val="0"/>
              <w:szCs w:val="32"/>
            </w:rPr>
            <w:t xml:space="preserve">.11 </w:t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改价</w:t>
          </w:r>
          <w:r>
            <w:tab/>
          </w:r>
          <w:r>
            <w:fldChar w:fldCharType="begin"/>
          </w:r>
          <w:r>
            <w:instrText xml:space="preserve"> PAGEREF _Toc30639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_Toc12645 </w:instrText>
          </w:r>
          <w:r>
            <w:fldChar w:fldCharType="separate"/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</w:rPr>
            <w:t>8</w:t>
          </w:r>
          <w:r>
            <w:rPr>
              <w:rFonts w:asciiTheme="majorHAnsi" w:hAnsiTheme="majorHAnsi" w:eastAsiaTheme="majorEastAsia" w:cstheme="majorBidi"/>
              <w:bCs/>
              <w:snapToGrid w:val="0"/>
              <w:kern w:val="0"/>
              <w:szCs w:val="32"/>
            </w:rPr>
            <w:t>.1</w:t>
          </w:r>
          <w:r>
            <w:rPr>
              <w:rFonts w:hint="eastAsia" w:asciiTheme="majorHAnsi" w:hAnsiTheme="majorHAnsi" w:eastAsiaTheme="majorEastAsia" w:cstheme="majorBidi"/>
              <w:bCs/>
              <w:snapToGrid w:val="0"/>
              <w:kern w:val="0"/>
              <w:szCs w:val="32"/>
              <w:lang w:val="en-US" w:eastAsia="zh-CN"/>
            </w:rPr>
            <w:t>2</w:t>
          </w:r>
          <w: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_Toc12645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_Toc18401 </w:instrText>
          </w:r>
          <w:r>
            <w:fldChar w:fldCharType="separate"/>
          </w:r>
          <w:r>
            <w:rPr>
              <w:rFonts w:hint="eastAsia"/>
            </w:rPr>
            <w:t>8</w:t>
          </w:r>
          <w:r>
            <w:t xml:space="preserve">.13 </w:t>
          </w:r>
          <w:r>
            <w:rPr>
              <w:rFonts w:hint="eastAsia"/>
            </w:rPr>
            <w:t>回复</w:t>
          </w:r>
          <w:r>
            <w:tab/>
          </w:r>
          <w:r>
            <w:fldChar w:fldCharType="begin"/>
          </w:r>
          <w:r>
            <w:instrText xml:space="preserve"> PAGEREF _Toc18401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_Toc2632 </w:instrText>
          </w:r>
          <w:r>
            <w:fldChar w:fldCharType="separate"/>
          </w:r>
          <w:r>
            <w:rPr>
              <w:rFonts w:hint="eastAsia"/>
            </w:rPr>
            <w:t>8</w:t>
          </w:r>
          <w:r>
            <w:t xml:space="preserve">.14 </w:t>
          </w:r>
          <w:r>
            <w:rPr>
              <w:rFonts w:hint="eastAsia"/>
            </w:rPr>
            <w:t>报表导出</w:t>
          </w:r>
          <w:r>
            <w:tab/>
          </w:r>
          <w:r>
            <w:fldChar w:fldCharType="begin"/>
          </w:r>
          <w:r>
            <w:instrText xml:space="preserve"> PAGEREF _Toc2632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_Toc32626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_Toc32626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_Toc16644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_Toc22158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_Toc22158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_Toc3812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_Toc3812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_Toc9201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_Toc28620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_Toc23462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_Toc6276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_Toc21655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_Toc21655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_Toc11403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_Toc5014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_Toc6002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_Toc4051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_Toc19975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_Toc17365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_Toc17365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_Toc7640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_Toc14197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_Toc9690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_Toc21097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_Toc21097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_Toc10548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_Toc1116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_Toc13696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_Toc30381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_Toc8198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_Toc23886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_Toc14767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_Toc26449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_Toc26449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_Toc22475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_Toc5415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_Toc5415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_Toc32742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_Toc32742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_Toc10658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_Toc10658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_Toc14127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_Toc21558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_Toc14921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_Toc26124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_Toc18559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_Toc12516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_Toc17836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_Toc26077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_Toc26077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_Toc20573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_Toc20573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_Toc15254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_Toc5614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_Toc7755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_Toc7755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_Toc15543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_Toc15543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_Toc469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_Toc15496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_Toc15496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_Toc27833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_Toc27833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_Toc32762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_Toc32762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_Toc19629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_Toc15717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_Toc15717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_Toc26678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_Toc26678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_Toc11394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_Toc7762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_Toc7762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_Toc9717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_Toc9717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_Toc27719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_Toc25686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_Toc13066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_Toc13066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_Toc6781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_Toc6781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获取支付成功订单分页数据</w:t>
          </w:r>
          <w:r>
            <w:tab/>
          </w:r>
          <w:r>
            <w:fldChar w:fldCharType="begin"/>
          </w:r>
          <w:r>
            <w:instrText xml:space="preserve"> PAGEREF _Toc16614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_Toc28946 </w:instrText>
          </w:r>
          <w:r>
            <w:fldChar w:fldCharType="separate"/>
          </w:r>
          <w:r>
            <w:rPr>
              <w:rFonts w:hint="eastAsia"/>
            </w:rPr>
            <w:t>1</w:t>
          </w:r>
          <w:r>
            <w:t xml:space="preserve">5.2 </w:t>
          </w:r>
          <w:r>
            <w:rPr>
              <w:rFonts w:hint="eastAsia"/>
            </w:rPr>
            <w:t>实退</w:t>
          </w:r>
          <w:r>
            <w:tab/>
          </w:r>
          <w:r>
            <w:fldChar w:fldCharType="begin"/>
          </w:r>
          <w:r>
            <w:instrText xml:space="preserve"> PAGEREF _Toc28946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_Toc2374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_Toc19889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_Toc970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_Toc6180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_Toc13586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_Toc13586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_Toc5764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_Toc5764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_Toc14057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_Toc32571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_Toc688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_Toc6207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_Toc6204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_Toc13565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_Toc13565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_Toc11392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_Toc12496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_Toc9922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29452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3943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7556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3184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31351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1179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10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0490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10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402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3071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10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0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为超级管理员的时候校区ID 为null，到时候调用其他接口校区ID传null或者不传都行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834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5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3170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0"/>
          <w:numId w:val="0"/>
        </w:numPr>
        <w:spacing w:before="144" w:line="219" w:lineRule="auto"/>
        <w:ind w:right="497" w:rightChars="0" w:firstLine="4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</w:pPr>
      <w:bookmarkStart w:id="20" w:name="_Toc14523"/>
      <w:r>
        <w:rPr>
          <w:rFonts w:hint="eastAsia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  <w:t>开发中</w:t>
      </w:r>
      <w:bookmarkEnd w:id="20"/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1" w:name="_Toc1371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2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309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2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0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7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2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94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24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10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48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25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9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1" w:tblpY="141"/>
        <w:tblOverlap w:val="never"/>
        <w:tblW w:w="100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2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2" w:tblpY="141"/>
        <w:tblOverlap w:val="never"/>
        <w:tblW w:w="100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8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4"/>
        <w:gridCol w:w="5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0"/>
        <w:gridCol w:w="5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7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15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26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94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2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0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33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28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33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获取详情数据</w:t>
      </w:r>
      <w:bookmarkEnd w:id="2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</w:t>
            </w:r>
            <w:r>
              <w:rPr>
                <w:rFonts w:hint="eastAsia" w:cs="Helvetica" w:asciiTheme="minorEastAsia" w:hAnsiTheme="minorEastAsia" w:eastAsiaTheme="minorEastAsia"/>
                <w:color w:val="212121"/>
                <w:sz w:val="18"/>
                <w:szCs w:val="18"/>
                <w:shd w:val="clear" w:color="auto" w:fill="FFFFFF"/>
              </w:rPr>
              <w:t>de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查看详情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center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hint="eastAsia" w:eastAsiaTheme="minorEastAsia"/>
        </w:rPr>
      </w:pPr>
    </w:p>
    <w:p>
      <w:pPr>
        <w:rPr>
          <w:rFonts w:hint="eastAsia" w:eastAsiaTheme="minorEastAsia"/>
        </w:rPr>
      </w:pPr>
    </w:p>
    <w:p>
      <w:pPr>
        <w:spacing w:before="144" w:line="219" w:lineRule="auto"/>
        <w:ind w:right="497"/>
        <w:outlineLvl w:val="0"/>
        <w:rPr>
          <w:rFonts w:hint="eastAsia" w:ascii="Calibri" w:hAnsi="Calibri" w:cs="Calibri" w:eastAsiaTheme="minorEastAsia"/>
          <w:b/>
          <w:bCs/>
          <w:spacing w:val="-2"/>
          <w:sz w:val="44"/>
          <w:szCs w:val="44"/>
        </w:rPr>
      </w:pP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工单详情</w:t>
            </w:r>
          </w:p>
        </w:tc>
      </w:tr>
    </w:tbl>
    <w:p>
      <w:pPr>
        <w:pStyle w:val="7"/>
        <w:rPr>
          <w:rFonts w:hint="default"/>
        </w:rPr>
      </w:pPr>
      <w:r>
        <w:t>成功示例：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>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"success": true,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"message": "操作成功！",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"code": "200",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"data":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"repairRecord":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"areaId": "黄家湖校区学生宿舍3栋",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"articleId": 11,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"schoolId":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"recordNo": "151776073522338",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"address": "黄家湖校区学生宿舍3栋502室",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"description": "柜子炸了，boom~！",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"image": "https://chtech.ncjti.edu.cn/campusMaintenance/image/d84a2a9b92fd4e9daffdbf7b6c31a898.jpg,https://chtech.ncjti.edu.cn/campusMaintenance/image/e713acb8efc9425097fb7908be80f3ac.jpg",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"voice":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"finishVoice":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"content":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"customsOfficerId":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"userId": 17,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"userName": "韩立",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"userPhone": "13266666666",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"buildId": 69,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"maintenancerId": "7,1,13",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"maintenancerName": "刘子麟",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"maintenancerPhone": "156263545865",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"maintenanceState":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"isDuty":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"price": 200.00,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"isCollaborate":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"logisticsPersonnel":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"reportTime": "2023-08-08 15:25:44",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"remark": null,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"createTime": "2023-08-08 15:25:44",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"updateTime":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"createUser": "c18fe2a5b6564eaaa7c526760f506036",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"deleted": 0,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"version": 5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"malfunctionName": "柜子",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"repairTrackRecordList": [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5,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"延时",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11:11:20",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11:11:20",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4,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"改价",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11:03:26",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3,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"转单审核",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09:46:35",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09:46:35",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2,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"协作审核",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09:30:57",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09:30:57",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{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"id": 1,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"recordId": 7,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"content": "派单",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"createTime": "2023-08-09 09:09:02",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"updateTime": "2023-08-09 09:09:02",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"createUser":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"updateUser": "0",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    "deleted": 0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    }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],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"totalTime": "0天 19小时 45分钟 36秒",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    "time": "0天 0小时 0分 0秒"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 xml:space="preserve">    }</w:t>
      </w:r>
    </w:p>
    <w:p>
      <w:pPr>
        <w:pStyle w:val="7"/>
        <w:rPr>
          <w:sz w:val="21"/>
          <w:szCs w:val="21"/>
        </w:rPr>
      </w:pPr>
      <w:r>
        <w:rPr>
          <w:sz w:val="21"/>
          <w:szCs w:val="21"/>
        </w:rPr>
        <w:t>}</w:t>
      </w:r>
    </w:p>
    <w:p>
      <w:pPr>
        <w:pStyle w:val="7"/>
        <w:rPr>
          <w:sz w:val="21"/>
          <w:szCs w:val="21"/>
        </w:rPr>
      </w:pPr>
    </w:p>
    <w:p>
      <w:pPr>
        <w:pStyle w:val="7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3671"/>
      <w:bookmarkStart w:id="31" w:name="_Toc197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30"/>
      <w:bookmarkEnd w:id="31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9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9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4"/>
        <w:gridCol w:w="3255"/>
        <w:gridCol w:w="3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2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8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5087" w:type="pct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6"/>
        <w:gridCol w:w="8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10"/>
        <w:tblW w:w="10650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83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7"/>
        <w:rPr>
          <w:sz w:val="21"/>
          <w:szCs w:val="21"/>
        </w:rPr>
      </w:pPr>
    </w:p>
    <w:p>
      <w:pPr>
        <w:pStyle w:val="7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29954"/>
      <w:bookmarkStart w:id="33" w:name="_Toc294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32"/>
      <w:bookmarkEnd w:id="33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6" w:tblpY="141"/>
        <w:tblOverlap w:val="never"/>
        <w:tblW w:w="104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7"/>
        <w:gridCol w:w="3255"/>
        <w:gridCol w:w="39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4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4"/>
        <w:gridCol w:w="3590"/>
        <w:gridCol w:w="1408"/>
        <w:gridCol w:w="25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19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改价显示</w:t>
      </w:r>
      <w:bookmarkEnd w:id="34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/alterPriceShow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</w:tbl>
    <w:p>
      <w:pPr>
        <w:shd w:val="clear" w:color="auto" w:fill="FFFFFE"/>
        <w:spacing w:line="270" w:lineRule="atLeast"/>
        <w:rPr>
          <w:rFonts w:ascii="Consolas" w:hAnsi="Consolas" w:eastAsia="Consolas" w:cs="Consolas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"repairConsumables"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105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"空开2P20A"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20.00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"number"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5.0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"repairConsumables"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110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"consumeName"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"漏保"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25.00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"number"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4.0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"articleName"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]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230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改价物品种类下拉框</w:t>
      </w:r>
      <w:bookmarkEnd w:id="35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改价物品下拉框信息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"泥工类"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"水电类"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"木工类"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45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"其他"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"schoolId"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"parentId"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"其他类"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pStyle w:val="3"/>
        <w:rPr>
          <w:rFonts w:hint="eastAsia"/>
        </w:rPr>
      </w:pPr>
      <w:bookmarkStart w:id="36" w:name="_Toc11176"/>
      <w:bookmarkStart w:id="37" w:name="_Toc4877"/>
      <w:r>
        <w:t xml:space="preserve">8.10 </w:t>
      </w:r>
      <w:r>
        <w:rPr>
          <w:rFonts w:hint="eastAsia"/>
        </w:rPr>
        <w:t>改价耗材名称下拉框</w:t>
      </w:r>
      <w:bookmarkEnd w:id="36"/>
      <w:bookmarkEnd w:id="3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bookmarkStart w:id="38" w:name="OLE_LINK2"/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articleId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改价耗材名称下拉框信息</w:t>
            </w:r>
          </w:p>
        </w:tc>
      </w:tr>
      <w:bookmarkEnd w:id="38"/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94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"电视机维修费21寸1"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5.90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98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"电风扇维修费"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99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"遥控器"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20.00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eastAsia" w:ascii="Courier New" w:hAnsi="Courier New" w:eastAsia="宋体" w:cs="Courier New"/>
          <w:snapToGrid/>
          <w:sz w:val="18"/>
          <w:szCs w:val="18"/>
        </w:rPr>
      </w:pPr>
      <w:r>
        <w:rPr>
          <w:rFonts w:hint="eastAsia" w:ascii="Courier New" w:hAnsi="Courier New" w:eastAsia="宋体" w:cs="Courier New"/>
          <w:snapToGrid/>
          <w:sz w:val="18"/>
          <w:szCs w:val="18"/>
        </w:rPr>
        <w:t>.</w:t>
      </w:r>
      <w:r>
        <w:rPr>
          <w:rFonts w:ascii="Courier New" w:hAnsi="Courier New" w:eastAsia="宋体" w:cs="Courier New"/>
          <w:snapToGrid/>
          <w:sz w:val="18"/>
          <w:szCs w:val="18"/>
        </w:rPr>
        <w:t xml:space="preserve"> . .</w:t>
      </w:r>
    </w:p>
    <w:p>
      <w:pPr>
        <w:rPr>
          <w:rFonts w:eastAsiaTheme="minorEastAsia"/>
        </w:rPr>
      </w:pPr>
      <w:r>
        <w:rPr>
          <w:rFonts w:hint="eastAsia" w:eastAsiaTheme="minorEastAsi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</w:pPr>
      <w:bookmarkStart w:id="39" w:name="_Toc1964"/>
      <w:bookmarkStart w:id="40" w:name="_Toc30639"/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 xml:space="preserve">.11 </w:t>
      </w:r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改价</w:t>
      </w:r>
      <w:bookmarkEnd w:id="39"/>
      <w:bookmarkEnd w:id="40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98"/>
        <w:gridCol w:w="3660"/>
        <w:gridCol w:w="2333"/>
        <w:gridCol w:w="1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ids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携带耗材记录信息的所有id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ist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Integer&gt;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totalPrice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所有耗材记录总金额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bookmarkStart w:id="41" w:name="OLE_LINK3"/>
            <w:r>
              <w:rPr>
                <w:rFonts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ouble</w:t>
            </w:r>
            <w:bookmarkEnd w:id="41"/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repairConsumablesList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耗材记录信息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List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R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epairConsumables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&gt;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>R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epairConsumables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</w:t>
            </w:r>
            <w:r>
              <w:rPr>
                <w:rFonts w:ascii="Courier New" w:hAnsi="Courier New" w:cs="Courier New"/>
                <w:color w:val="A31515"/>
                <w:sz w:val="18"/>
                <w:szCs w:val="18"/>
              </w:rPr>
              <w:t xml:space="preserve"> 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耗材记录表id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带的可传，不带可以不传，根ids绑定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C7ED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color w:val="F2F2F2" w:themeColor="background1" w:themeShade="F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8000"/>
                <w:sz w:val="20"/>
                <w:szCs w:val="20"/>
              </w:rPr>
              <w:t>报修记录</w:t>
            </w:r>
            <w:r>
              <w:rPr>
                <w:rFonts w:ascii="Courier New" w:hAnsi="Courier New" w:eastAsia="宋体" w:cs="Courier New"/>
                <w:b/>
                <w:bCs/>
                <w:snapToGrid/>
                <w:color w:val="008000"/>
                <w:sz w:val="20"/>
                <w:szCs w:val="20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articleId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C7EDC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autoSpaceDE/>
              <w:autoSpaceDN/>
              <w:adjustRightInd/>
              <w:snapToGrid/>
              <w:textAlignment w:val="auto"/>
              <w:rPr>
                <w:rFonts w:hint="eastAsia" w:ascii="宋体" w:hAnsi="宋体" w:eastAsia="宋体" w:cs="宋体"/>
                <w:snapToGrid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8000"/>
                <w:sz w:val="20"/>
                <w:szCs w:val="20"/>
              </w:rPr>
              <w:t>物品类型</w:t>
            </w:r>
            <w:r>
              <w:rPr>
                <w:rFonts w:ascii="Courier New" w:hAnsi="Courier New" w:eastAsia="宋体" w:cs="Courier New"/>
                <w:b/>
                <w:bCs/>
                <w:snapToGrid/>
                <w:color w:val="008000"/>
                <w:sz w:val="20"/>
                <w:szCs w:val="20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consumeId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consumeName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耗材单价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number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耗材数量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-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---------- totalPrice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合计费用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"改价成功"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20808"/>
      <w:bookmarkStart w:id="43" w:name="_Toc12645"/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</w:rPr>
        <w:t>.1</w:t>
      </w:r>
      <w:r>
        <w:rPr>
          <w:rFonts w:hint="eastAsia" w:asciiTheme="majorHAnsi" w:hAnsiTheme="majorHAnsi" w:eastAsiaTheme="majorEastAsia" w:cstheme="majorBidi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2</w:t>
      </w:r>
      <w: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42"/>
      <w:bookmarkEnd w:id="43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91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4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1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590"/>
        <w:gridCol w:w="1408"/>
        <w:gridCol w:w="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3" w:type="dxa"/>
        <w:tblInd w:w="-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rPr>
          <w:rFonts w:eastAsiaTheme="minorEastAsia"/>
        </w:rPr>
      </w:pPr>
    </w:p>
    <w:p>
      <w:pPr>
        <w:pStyle w:val="3"/>
      </w:pPr>
      <w:bookmarkStart w:id="44" w:name="_Toc20016"/>
      <w:bookmarkStart w:id="45" w:name="_Toc18401"/>
      <w:r>
        <w:rPr>
          <w:rFonts w:hint="eastAsia"/>
        </w:rPr>
        <w:t>8</w:t>
      </w:r>
      <w:r>
        <w:t xml:space="preserve">.13 </w:t>
      </w:r>
      <w:r>
        <w:rPr>
          <w:rFonts w:hint="eastAsia"/>
        </w:rPr>
        <w:t>回复</w:t>
      </w:r>
      <w:bookmarkEnd w:id="44"/>
      <w:bookmarkEnd w:id="45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vert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content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回复内容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</w:t>
      </w:r>
      <w:r>
        <w:rPr>
          <w:rFonts w:hint="eastAsia" w:ascii="Courier New" w:hAnsi="Courier New" w:eastAsia="宋体" w:cs="Courier New"/>
          <w:snapToGrid/>
          <w:color w:val="0451A5"/>
          <w:sz w:val="18"/>
          <w:szCs w:val="18"/>
        </w:rPr>
        <w:t>回复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pStyle w:val="3"/>
      </w:pPr>
      <w:bookmarkStart w:id="46" w:name="_Toc3276"/>
      <w:bookmarkStart w:id="47" w:name="_Toc2632"/>
      <w:r>
        <w:rPr>
          <w:rFonts w:hint="eastAsia"/>
        </w:rPr>
        <w:t>8</w:t>
      </w:r>
      <w:r>
        <w:t xml:space="preserve">.14 </w:t>
      </w:r>
      <w:r>
        <w:rPr>
          <w:rFonts w:hint="eastAsia"/>
        </w:rPr>
        <w:t>报表导出</w:t>
      </w:r>
      <w:bookmarkEnd w:id="46"/>
      <w:bookmarkEnd w:id="47"/>
    </w:p>
    <w:tbl>
      <w:tblPr>
        <w:tblStyle w:val="10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7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/reportExport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报表导出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sz w:val="18"/>
                <w:szCs w:val="18"/>
              </w:rPr>
              <w:t>k</w:t>
            </w:r>
            <w:r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  <w:t>ey</w:t>
            </w:r>
            <w:r>
              <w:rPr>
                <w:rFonts w:ascii="Courier New" w:hAnsi="Courier New" w:eastAsia="宋体" w:cs="Courier New"/>
                <w:snapToGrid/>
                <w:sz w:val="18"/>
                <w:szCs w:val="18"/>
              </w:rPr>
              <w:t>Word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关键字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startTime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e</w:t>
            </w: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ndTime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cs="Calibri" w:eastAsiaTheme="minorEastAsia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No</w:t>
            </w:r>
            <w:bookmarkStart w:id="124" w:name="_GoBack"/>
            <w:bookmarkEnd w:id="12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状态（全部：0，后面依次+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1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）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无返回结果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8" w:name="_Toc3262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4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6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4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221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50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0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38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5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92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5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86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5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10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234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54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62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55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0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0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6" w:name="_Toc2165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5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14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57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50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58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60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5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40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60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99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61"/>
    </w:p>
    <w:tbl>
      <w:tblPr>
        <w:tblStyle w:val="10"/>
        <w:tblW w:w="5163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downloadRepairConsumeModelExcel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173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62"/>
    </w:p>
    <w:tbl>
      <w:tblPr>
        <w:tblStyle w:val="10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76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6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141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64"/>
    </w:p>
    <w:tbl>
      <w:tblPr>
        <w:tblStyle w:val="10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9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65"/>
    </w:p>
    <w:tbl>
      <w:tblPr>
        <w:tblStyle w:val="10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6" w:name="_Toc2109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6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05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67"/>
    </w:p>
    <w:tbl>
      <w:tblPr>
        <w:tblStyle w:val="10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1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68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136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6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303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70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81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7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238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7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0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47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7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0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264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74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24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75"/>
    </w:p>
    <w:tbl>
      <w:tblPr>
        <w:tblStyle w:val="10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54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76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327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77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8" w:name="_Toc1065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7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41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79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215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80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49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8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261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8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185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8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25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84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178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85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6" w:name="_Toc2607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8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205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87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152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88"/>
    </w:p>
    <w:tbl>
      <w:tblPr>
        <w:tblStyle w:val="10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56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89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10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77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90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155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91"/>
    </w:p>
    <w:tbl>
      <w:tblPr>
        <w:tblStyle w:val="10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4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92"/>
    </w:p>
    <w:tbl>
      <w:tblPr>
        <w:tblStyle w:val="10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0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0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3" w:name="_Toc1549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9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278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94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327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95"/>
    </w:p>
    <w:tbl>
      <w:tblPr>
        <w:tblStyle w:val="10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96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96"/>
    </w:p>
    <w:tbl>
      <w:tblPr>
        <w:tblStyle w:val="10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157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97"/>
    </w:p>
    <w:tbl>
      <w:tblPr>
        <w:tblStyle w:val="10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266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98"/>
    </w:p>
    <w:tbl>
      <w:tblPr>
        <w:tblStyle w:val="10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113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99"/>
    </w:p>
    <w:tbl>
      <w:tblPr>
        <w:tblStyle w:val="10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77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100"/>
    </w:p>
    <w:tbl>
      <w:tblPr>
        <w:tblStyle w:val="10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97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101"/>
    </w:p>
    <w:tbl>
      <w:tblPr>
        <w:tblStyle w:val="10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10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10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10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277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102"/>
    </w:p>
    <w:tbl>
      <w:tblPr>
        <w:tblStyle w:val="10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256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103"/>
    </w:p>
    <w:tbl>
      <w:tblPr>
        <w:tblStyle w:val="10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130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104"/>
    </w:p>
    <w:tbl>
      <w:tblPr>
        <w:tblStyle w:val="10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5" w:name="_Toc678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105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166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获取支付成功订单分页数据</w:t>
      </w:r>
      <w:bookmarkEnd w:id="106"/>
    </w:p>
    <w:tbl>
      <w:tblPr>
        <w:tblStyle w:val="10"/>
        <w:tblW w:w="5411" w:type="pct"/>
        <w:tblInd w:w="-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01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180" w:firstLineChars="1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api/repairPayRecord/queryProsperityRepairPayRecords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支付成功分页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关键字（名字，维修订单号）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分页数据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分页数据：</w:t>
      </w:r>
    </w:p>
    <w:tbl>
      <w:tblPr>
        <w:tblStyle w:val="10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集合数据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集合数据：</w:t>
      </w:r>
    </w:p>
    <w:tbl>
      <w:tblPr>
        <w:tblStyle w:val="10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数据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payT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交易时间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payNo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流水号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payPrice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repairRefundRecordL</w:t>
            </w:r>
            <w:r>
              <w:rPr>
                <w:rFonts w:hint="eastAsia" w:ascii="Courier New" w:hAnsi="Courier New" w:eastAsia="宋体" w:cs="Courier New"/>
                <w:snapToGrid/>
                <w:color w:val="A31515"/>
                <w:sz w:val="18"/>
                <w:szCs w:val="18"/>
              </w:rPr>
              <w:t>ist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退款订单集合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0: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已支付，1：部分退款，3：已退款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"操作成功！"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"data"</w:t>
      </w:r>
      <w:r>
        <w:rPr>
          <w:rFonts w:ascii="Courier New" w:hAnsi="Courier New" w:eastAsia="宋体" w:cs="Courier New"/>
          <w:snapToGrid/>
          <w:sz w:val="18"/>
          <w:szCs w:val="18"/>
        </w:rPr>
        <w:t>: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"records"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2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"payTime"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"2023-08-10 10:47:45"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6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"payNo"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"648312100217196"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"userName"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"测试111"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"payPrice"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559.00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"repairRefundRecordList"</w:t>
      </w:r>
      <w:r>
        <w:rPr>
          <w:rFonts w:ascii="Courier New" w:hAnsi="Courier New" w:eastAsia="宋体" w:cs="Courier New"/>
          <w:snapToGrid/>
          <w:sz w:val="18"/>
          <w:szCs w:val="18"/>
        </w:rPr>
        <w:t>: [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"recordId"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6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"userId"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17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"wxNo"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"648312100217196"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"refundNo"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"STf86b3cf03a7b11ee68219ba08f24f0af"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"refundPrice"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100.00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"isSuccess"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"remark"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"实退"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"2023-08-14 16:24:22"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"updateTime"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"2023-08-14 16:24:22"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"createUser"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"updateUser"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"0"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"deleted"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0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],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"state"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],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"total"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"size"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10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"current"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"pages"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98658"/>
          <w:sz w:val="18"/>
          <w:szCs w:val="18"/>
        </w:rPr>
        <w:t>1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rPr>
          <w:rFonts w:eastAsiaTheme="minorEastAsia"/>
        </w:rPr>
      </w:pPr>
    </w:p>
    <w:p>
      <w:pPr>
        <w:pStyle w:val="3"/>
      </w:pPr>
      <w:bookmarkStart w:id="107" w:name="_Toc9060"/>
      <w:bookmarkStart w:id="108" w:name="_Toc28946"/>
      <w:r>
        <w:rPr>
          <w:rFonts w:hint="eastAsia"/>
        </w:rPr>
        <w:t>1</w:t>
      </w:r>
      <w:r>
        <w:t xml:space="preserve">5.2 </w:t>
      </w:r>
      <w:r>
        <w:rPr>
          <w:rFonts w:hint="eastAsia"/>
        </w:rPr>
        <w:t>实退</w:t>
      </w:r>
      <w:bookmarkEnd w:id="107"/>
      <w:bookmarkEnd w:id="108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api/repairPayRecord/RefundableAmount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repairPayRecordId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refundPrice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rPr>
          <w:rFonts w:hint="eastAsia" w:eastAsiaTheme="minorEastAsia"/>
        </w:rPr>
      </w:pP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0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rPr>
          <w:rFonts w:eastAsiaTheme="minorEastAsi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{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"success"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b/>
          <w:bCs/>
          <w:snapToGrid/>
          <w:color w:val="0451A5"/>
          <w:sz w:val="18"/>
          <w:szCs w:val="18"/>
        </w:rPr>
        <w:t>true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"message"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"实退成功"</w:t>
      </w:r>
      <w:r>
        <w:rPr>
          <w:rFonts w:ascii="Courier New" w:hAnsi="Courier New" w:eastAsia="宋体" w:cs="Courier New"/>
          <w:snapToGrid/>
          <w:sz w:val="18"/>
          <w:szCs w:val="18"/>
        </w:rPr>
        <w:t>,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    </w:t>
      </w:r>
      <w:r>
        <w:rPr>
          <w:rFonts w:ascii="Courier New" w:hAnsi="Courier New" w:eastAsia="宋体" w:cs="Courier New"/>
          <w:snapToGrid/>
          <w:color w:val="A31515"/>
          <w:sz w:val="18"/>
          <w:szCs w:val="18"/>
        </w:rPr>
        <w:t>"code"</w:t>
      </w:r>
      <w:r>
        <w:rPr>
          <w:rFonts w:ascii="Courier New" w:hAnsi="Courier New" w:eastAsia="宋体" w:cs="Courier New"/>
          <w:snapToGrid/>
          <w:sz w:val="18"/>
          <w:szCs w:val="18"/>
        </w:rPr>
        <w:t>: </w:t>
      </w:r>
      <w:r>
        <w:rPr>
          <w:rFonts w:ascii="Courier New" w:hAnsi="Courier New" w:eastAsia="宋体" w:cs="Courier New"/>
          <w:snapToGrid/>
          <w:color w:val="0451A5"/>
          <w:sz w:val="18"/>
          <w:szCs w:val="18"/>
        </w:rPr>
        <w:t>"200"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  <w:r>
        <w:rPr>
          <w:rFonts w:ascii="Courier New" w:hAnsi="Courier New" w:eastAsia="宋体" w:cs="Courier New"/>
          <w:snapToGrid/>
          <w:sz w:val="18"/>
          <w:szCs w:val="18"/>
        </w:rPr>
        <w:t>}</w:t>
      </w: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9" w:name="_Toc237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10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198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110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9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111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61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112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135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113"/>
    </w:p>
    <w:tbl>
      <w:tblPr>
        <w:tblStyle w:val="10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4" w:name="_Toc576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11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140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115"/>
    </w:p>
    <w:tbl>
      <w:tblPr>
        <w:tblStyle w:val="10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325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116"/>
    </w:p>
    <w:tbl>
      <w:tblPr>
        <w:tblStyle w:val="10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6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117"/>
    </w:p>
    <w:tbl>
      <w:tblPr>
        <w:tblStyle w:val="10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0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0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62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118"/>
    </w:p>
    <w:tbl>
      <w:tblPr>
        <w:tblStyle w:val="10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62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119"/>
    </w:p>
    <w:tbl>
      <w:tblPr>
        <w:tblStyle w:val="10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20" w:name="_Toc1356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120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113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121"/>
    </w:p>
    <w:tbl>
      <w:tblPr>
        <w:tblStyle w:val="10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124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122"/>
    </w:p>
    <w:tbl>
      <w:tblPr>
        <w:tblStyle w:val="10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99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123"/>
    </w:p>
    <w:tbl>
      <w:tblPr>
        <w:tblStyle w:val="10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0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0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0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0B44D3"/>
    <w:rsid w:val="00150EAD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B0507A"/>
    <w:rsid w:val="00B22BA0"/>
    <w:rsid w:val="00C37E7D"/>
    <w:rsid w:val="00E52F76"/>
    <w:rsid w:val="00F52A8D"/>
    <w:rsid w:val="00FC747A"/>
    <w:rsid w:val="01011432"/>
    <w:rsid w:val="010A6538"/>
    <w:rsid w:val="010F1DA1"/>
    <w:rsid w:val="012061F4"/>
    <w:rsid w:val="01211AD4"/>
    <w:rsid w:val="01255120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A6FD7"/>
    <w:rsid w:val="016F0A91"/>
    <w:rsid w:val="01730582"/>
    <w:rsid w:val="0179546C"/>
    <w:rsid w:val="017E0CD4"/>
    <w:rsid w:val="01804A4C"/>
    <w:rsid w:val="01886BEA"/>
    <w:rsid w:val="018F6A3E"/>
    <w:rsid w:val="01921D23"/>
    <w:rsid w:val="019D73AC"/>
    <w:rsid w:val="019E3125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5760E2"/>
    <w:rsid w:val="025D3113"/>
    <w:rsid w:val="025F4662"/>
    <w:rsid w:val="026E0D49"/>
    <w:rsid w:val="028C11CF"/>
    <w:rsid w:val="0295277A"/>
    <w:rsid w:val="0297215F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7D61DE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3FD2384"/>
    <w:rsid w:val="040B41BE"/>
    <w:rsid w:val="041A2F36"/>
    <w:rsid w:val="0422003D"/>
    <w:rsid w:val="04441D61"/>
    <w:rsid w:val="0449381C"/>
    <w:rsid w:val="045D1075"/>
    <w:rsid w:val="0461049D"/>
    <w:rsid w:val="04732647"/>
    <w:rsid w:val="047F2D99"/>
    <w:rsid w:val="04893C18"/>
    <w:rsid w:val="0495080F"/>
    <w:rsid w:val="04963562"/>
    <w:rsid w:val="04974587"/>
    <w:rsid w:val="04A42800"/>
    <w:rsid w:val="04A43B8C"/>
    <w:rsid w:val="04A82509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807F8"/>
    <w:rsid w:val="053E4A03"/>
    <w:rsid w:val="05412745"/>
    <w:rsid w:val="05663F59"/>
    <w:rsid w:val="05707001"/>
    <w:rsid w:val="05733F60"/>
    <w:rsid w:val="05761F69"/>
    <w:rsid w:val="057743B8"/>
    <w:rsid w:val="057C19CF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018BB"/>
    <w:rsid w:val="05C649F8"/>
    <w:rsid w:val="05CB200E"/>
    <w:rsid w:val="05E34335"/>
    <w:rsid w:val="060A6EE3"/>
    <w:rsid w:val="060C6775"/>
    <w:rsid w:val="060F45F1"/>
    <w:rsid w:val="06147AD7"/>
    <w:rsid w:val="061614DB"/>
    <w:rsid w:val="061834A6"/>
    <w:rsid w:val="06473D8B"/>
    <w:rsid w:val="065D62CE"/>
    <w:rsid w:val="065E2E82"/>
    <w:rsid w:val="06700194"/>
    <w:rsid w:val="06862B05"/>
    <w:rsid w:val="06874187"/>
    <w:rsid w:val="068E19BA"/>
    <w:rsid w:val="069A65B0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F4A62"/>
    <w:rsid w:val="074327A4"/>
    <w:rsid w:val="074836D0"/>
    <w:rsid w:val="0748600C"/>
    <w:rsid w:val="07506C6F"/>
    <w:rsid w:val="07697D31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67EF6"/>
    <w:rsid w:val="07F7358F"/>
    <w:rsid w:val="08123F24"/>
    <w:rsid w:val="081B727D"/>
    <w:rsid w:val="08236132"/>
    <w:rsid w:val="08243690"/>
    <w:rsid w:val="0837398B"/>
    <w:rsid w:val="083C59FD"/>
    <w:rsid w:val="083E4D1A"/>
    <w:rsid w:val="08471E20"/>
    <w:rsid w:val="084C7436"/>
    <w:rsid w:val="08601134"/>
    <w:rsid w:val="08626F6E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CB0F98"/>
    <w:rsid w:val="08D12032"/>
    <w:rsid w:val="08E343A9"/>
    <w:rsid w:val="090B5543"/>
    <w:rsid w:val="09110EE7"/>
    <w:rsid w:val="09175C96"/>
    <w:rsid w:val="091F2D9D"/>
    <w:rsid w:val="0926412B"/>
    <w:rsid w:val="095073FA"/>
    <w:rsid w:val="095114E5"/>
    <w:rsid w:val="09615163"/>
    <w:rsid w:val="09622C8A"/>
    <w:rsid w:val="097F55EA"/>
    <w:rsid w:val="09811362"/>
    <w:rsid w:val="09842C00"/>
    <w:rsid w:val="098B60DC"/>
    <w:rsid w:val="09AA4D5C"/>
    <w:rsid w:val="09B039F5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7B2255"/>
    <w:rsid w:val="0A7E1D45"/>
    <w:rsid w:val="0A80786B"/>
    <w:rsid w:val="0A825391"/>
    <w:rsid w:val="0AAE43D8"/>
    <w:rsid w:val="0AB13EC9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62672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C1638D"/>
    <w:rsid w:val="0BDC4F75"/>
    <w:rsid w:val="0BE97F71"/>
    <w:rsid w:val="0C28640C"/>
    <w:rsid w:val="0C2A3F33"/>
    <w:rsid w:val="0C3E353A"/>
    <w:rsid w:val="0C3E79DE"/>
    <w:rsid w:val="0C412C75"/>
    <w:rsid w:val="0C44796E"/>
    <w:rsid w:val="0C4D7C21"/>
    <w:rsid w:val="0C6168ED"/>
    <w:rsid w:val="0C6236CC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45A1D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8633EB"/>
    <w:rsid w:val="0D906017"/>
    <w:rsid w:val="0D9178E7"/>
    <w:rsid w:val="0DC108C7"/>
    <w:rsid w:val="0DC67C8B"/>
    <w:rsid w:val="0DC81708"/>
    <w:rsid w:val="0DCD2DC7"/>
    <w:rsid w:val="0DD01FDB"/>
    <w:rsid w:val="0DD57ECE"/>
    <w:rsid w:val="0DDF2AFB"/>
    <w:rsid w:val="0DE10621"/>
    <w:rsid w:val="0DED16BC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511C4A"/>
    <w:rsid w:val="0E526B59"/>
    <w:rsid w:val="0E547045"/>
    <w:rsid w:val="0E625C06"/>
    <w:rsid w:val="0E67321C"/>
    <w:rsid w:val="0E6B438E"/>
    <w:rsid w:val="0E9438E5"/>
    <w:rsid w:val="0EAF24CD"/>
    <w:rsid w:val="0EAF4BC3"/>
    <w:rsid w:val="0EAF6971"/>
    <w:rsid w:val="0EC00B7E"/>
    <w:rsid w:val="0ECF0DC1"/>
    <w:rsid w:val="0ED463D8"/>
    <w:rsid w:val="0EFD76DC"/>
    <w:rsid w:val="0F0A5D32"/>
    <w:rsid w:val="0F1D1B2D"/>
    <w:rsid w:val="0F307AB2"/>
    <w:rsid w:val="0F36630C"/>
    <w:rsid w:val="0F381C0D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9A4F2B"/>
    <w:rsid w:val="0FA22032"/>
    <w:rsid w:val="0FAC2EB1"/>
    <w:rsid w:val="0FB00BF3"/>
    <w:rsid w:val="0FC76A42"/>
    <w:rsid w:val="0FD04DF1"/>
    <w:rsid w:val="0FD31133"/>
    <w:rsid w:val="0FF3288D"/>
    <w:rsid w:val="0FF87EA4"/>
    <w:rsid w:val="0FFA4997"/>
    <w:rsid w:val="10014FAA"/>
    <w:rsid w:val="10260EB5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F1104F"/>
    <w:rsid w:val="11FA7F03"/>
    <w:rsid w:val="11FF376C"/>
    <w:rsid w:val="121A2353"/>
    <w:rsid w:val="121B7595"/>
    <w:rsid w:val="12280F14"/>
    <w:rsid w:val="12372F05"/>
    <w:rsid w:val="12413D84"/>
    <w:rsid w:val="127063E1"/>
    <w:rsid w:val="1272218F"/>
    <w:rsid w:val="12723F3D"/>
    <w:rsid w:val="127F48AC"/>
    <w:rsid w:val="12A762DD"/>
    <w:rsid w:val="12C10946"/>
    <w:rsid w:val="12D1335A"/>
    <w:rsid w:val="12ED03C4"/>
    <w:rsid w:val="13023513"/>
    <w:rsid w:val="130354DD"/>
    <w:rsid w:val="130848A2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423A8"/>
    <w:rsid w:val="14A81E98"/>
    <w:rsid w:val="14B60A59"/>
    <w:rsid w:val="14D26F15"/>
    <w:rsid w:val="14D35246"/>
    <w:rsid w:val="14DE1D5E"/>
    <w:rsid w:val="14DE4E51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2762C"/>
    <w:rsid w:val="15E769F0"/>
    <w:rsid w:val="15EB5B02"/>
    <w:rsid w:val="15F335E7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2251B"/>
    <w:rsid w:val="166E7112"/>
    <w:rsid w:val="167F30CD"/>
    <w:rsid w:val="1682450F"/>
    <w:rsid w:val="16847832"/>
    <w:rsid w:val="1686445B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6734A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391E"/>
    <w:rsid w:val="175956CC"/>
    <w:rsid w:val="175E2CE2"/>
    <w:rsid w:val="177E15D6"/>
    <w:rsid w:val="177E3384"/>
    <w:rsid w:val="179C2793"/>
    <w:rsid w:val="17A0779F"/>
    <w:rsid w:val="17A236EE"/>
    <w:rsid w:val="17C76AD9"/>
    <w:rsid w:val="17CA481C"/>
    <w:rsid w:val="17D336D0"/>
    <w:rsid w:val="17DD00AB"/>
    <w:rsid w:val="17EA0A1A"/>
    <w:rsid w:val="17EE050A"/>
    <w:rsid w:val="17F0403C"/>
    <w:rsid w:val="17F04282"/>
    <w:rsid w:val="17FF2717"/>
    <w:rsid w:val="18003D99"/>
    <w:rsid w:val="18173625"/>
    <w:rsid w:val="182061EA"/>
    <w:rsid w:val="184375CD"/>
    <w:rsid w:val="18627AE7"/>
    <w:rsid w:val="1863004B"/>
    <w:rsid w:val="18702CCD"/>
    <w:rsid w:val="187E1F59"/>
    <w:rsid w:val="18925080"/>
    <w:rsid w:val="18954E2A"/>
    <w:rsid w:val="189949AA"/>
    <w:rsid w:val="189E0C79"/>
    <w:rsid w:val="18A91259"/>
    <w:rsid w:val="18AE7C99"/>
    <w:rsid w:val="18B216DE"/>
    <w:rsid w:val="18B43502"/>
    <w:rsid w:val="18CB25F9"/>
    <w:rsid w:val="18CE2C10"/>
    <w:rsid w:val="18DF60A5"/>
    <w:rsid w:val="18EE62E8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8B7357"/>
    <w:rsid w:val="199155F1"/>
    <w:rsid w:val="19A76BC3"/>
    <w:rsid w:val="19A8293B"/>
    <w:rsid w:val="19B25567"/>
    <w:rsid w:val="19B80DD0"/>
    <w:rsid w:val="19BB08C0"/>
    <w:rsid w:val="19BE215E"/>
    <w:rsid w:val="19C84D8B"/>
    <w:rsid w:val="19CE23A1"/>
    <w:rsid w:val="19DB686C"/>
    <w:rsid w:val="19DE4A42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C32C6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C90CF9"/>
    <w:rsid w:val="1ACE4623"/>
    <w:rsid w:val="1ACF6DD3"/>
    <w:rsid w:val="1ADC0AEE"/>
    <w:rsid w:val="1ADF413A"/>
    <w:rsid w:val="1AF23AD4"/>
    <w:rsid w:val="1AFE6CB6"/>
    <w:rsid w:val="1B014842"/>
    <w:rsid w:val="1B216501"/>
    <w:rsid w:val="1B2D76A8"/>
    <w:rsid w:val="1B4C57EB"/>
    <w:rsid w:val="1B4F12C0"/>
    <w:rsid w:val="1B6D1746"/>
    <w:rsid w:val="1B75684C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40F54"/>
    <w:rsid w:val="1C961170"/>
    <w:rsid w:val="1CA613B3"/>
    <w:rsid w:val="1CC32997"/>
    <w:rsid w:val="1CD557F5"/>
    <w:rsid w:val="1CE05E31"/>
    <w:rsid w:val="1CE55A50"/>
    <w:rsid w:val="1CE65C54"/>
    <w:rsid w:val="1CE7377A"/>
    <w:rsid w:val="1CE95744"/>
    <w:rsid w:val="1CE9722B"/>
    <w:rsid w:val="1CED6FE2"/>
    <w:rsid w:val="1D003280"/>
    <w:rsid w:val="1D091942"/>
    <w:rsid w:val="1D13244B"/>
    <w:rsid w:val="1D1E53EE"/>
    <w:rsid w:val="1D2E5B4F"/>
    <w:rsid w:val="1D3102EB"/>
    <w:rsid w:val="1D37200B"/>
    <w:rsid w:val="1D5726AE"/>
    <w:rsid w:val="1D5B4ED9"/>
    <w:rsid w:val="1D5E1C8E"/>
    <w:rsid w:val="1D61177E"/>
    <w:rsid w:val="1D70551D"/>
    <w:rsid w:val="1D7A45EE"/>
    <w:rsid w:val="1D860FCA"/>
    <w:rsid w:val="1D9C214E"/>
    <w:rsid w:val="1DA67191"/>
    <w:rsid w:val="1DAD49C3"/>
    <w:rsid w:val="1DBC769C"/>
    <w:rsid w:val="1DC31AF1"/>
    <w:rsid w:val="1DC6338F"/>
    <w:rsid w:val="1DE657E0"/>
    <w:rsid w:val="1DEA52D0"/>
    <w:rsid w:val="1E032835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6B5C5B"/>
    <w:rsid w:val="1E7159F1"/>
    <w:rsid w:val="1E742D14"/>
    <w:rsid w:val="1E7C6FB9"/>
    <w:rsid w:val="1E7F13C9"/>
    <w:rsid w:val="1E9B481C"/>
    <w:rsid w:val="1EA00084"/>
    <w:rsid w:val="1EA77665"/>
    <w:rsid w:val="1EA9518B"/>
    <w:rsid w:val="1EAF4DA9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226CEB"/>
    <w:rsid w:val="1F4B5DA9"/>
    <w:rsid w:val="1F4F463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C50EC"/>
    <w:rsid w:val="1FDD7E5A"/>
    <w:rsid w:val="1FFE32B4"/>
    <w:rsid w:val="200643D8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D64231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F0425"/>
    <w:rsid w:val="21871088"/>
    <w:rsid w:val="21A60641"/>
    <w:rsid w:val="21AB54C9"/>
    <w:rsid w:val="21BC2C01"/>
    <w:rsid w:val="21C267AA"/>
    <w:rsid w:val="21CA5B44"/>
    <w:rsid w:val="21CD73E2"/>
    <w:rsid w:val="21D818E3"/>
    <w:rsid w:val="21D97B35"/>
    <w:rsid w:val="21DA38AD"/>
    <w:rsid w:val="21ED538F"/>
    <w:rsid w:val="21F20627"/>
    <w:rsid w:val="21F62B42"/>
    <w:rsid w:val="21F93D33"/>
    <w:rsid w:val="21FD36CF"/>
    <w:rsid w:val="22001566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C7A96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7F295E"/>
    <w:rsid w:val="23825FAA"/>
    <w:rsid w:val="23860F70"/>
    <w:rsid w:val="23940C77"/>
    <w:rsid w:val="239E7319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EE3640"/>
    <w:rsid w:val="2401386A"/>
    <w:rsid w:val="24155071"/>
    <w:rsid w:val="241E5A1E"/>
    <w:rsid w:val="242321AA"/>
    <w:rsid w:val="2426102C"/>
    <w:rsid w:val="242B4894"/>
    <w:rsid w:val="24303C58"/>
    <w:rsid w:val="24463BAA"/>
    <w:rsid w:val="24791B34"/>
    <w:rsid w:val="248024EA"/>
    <w:rsid w:val="24863878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C31BC9"/>
    <w:rsid w:val="26D11723"/>
    <w:rsid w:val="26E61362"/>
    <w:rsid w:val="26FC7E22"/>
    <w:rsid w:val="27003DB6"/>
    <w:rsid w:val="270B62FD"/>
    <w:rsid w:val="2714160F"/>
    <w:rsid w:val="271635D9"/>
    <w:rsid w:val="272A498F"/>
    <w:rsid w:val="2734580E"/>
    <w:rsid w:val="273B094A"/>
    <w:rsid w:val="2758774E"/>
    <w:rsid w:val="27985E53"/>
    <w:rsid w:val="27A72484"/>
    <w:rsid w:val="27B6351B"/>
    <w:rsid w:val="27E912E4"/>
    <w:rsid w:val="27E9484A"/>
    <w:rsid w:val="27EA7440"/>
    <w:rsid w:val="27EE17B4"/>
    <w:rsid w:val="27FE25D8"/>
    <w:rsid w:val="280E605F"/>
    <w:rsid w:val="281752F4"/>
    <w:rsid w:val="281966A8"/>
    <w:rsid w:val="281E1915"/>
    <w:rsid w:val="28202C4A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ED3EC6"/>
    <w:rsid w:val="28F2772E"/>
    <w:rsid w:val="28F72F97"/>
    <w:rsid w:val="28FF5EF4"/>
    <w:rsid w:val="290B259E"/>
    <w:rsid w:val="290C20C2"/>
    <w:rsid w:val="290C7AE2"/>
    <w:rsid w:val="291B0A33"/>
    <w:rsid w:val="293F42D2"/>
    <w:rsid w:val="294F4B81"/>
    <w:rsid w:val="295977AD"/>
    <w:rsid w:val="29613B26"/>
    <w:rsid w:val="296A19BB"/>
    <w:rsid w:val="2976035F"/>
    <w:rsid w:val="297812BE"/>
    <w:rsid w:val="298A36D3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6B7798"/>
    <w:rsid w:val="2A750C73"/>
    <w:rsid w:val="2A781EB5"/>
    <w:rsid w:val="2A810D6A"/>
    <w:rsid w:val="2AA42876"/>
    <w:rsid w:val="2ABE0808"/>
    <w:rsid w:val="2AD0584D"/>
    <w:rsid w:val="2AE13EFE"/>
    <w:rsid w:val="2B0D6FF4"/>
    <w:rsid w:val="2B12714C"/>
    <w:rsid w:val="2B1B2F6C"/>
    <w:rsid w:val="2B230073"/>
    <w:rsid w:val="2B2362C5"/>
    <w:rsid w:val="2B2A31B0"/>
    <w:rsid w:val="2B2F07C6"/>
    <w:rsid w:val="2B4F2C16"/>
    <w:rsid w:val="2B65068C"/>
    <w:rsid w:val="2B667F60"/>
    <w:rsid w:val="2B705680"/>
    <w:rsid w:val="2B7803BF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293467"/>
    <w:rsid w:val="2C33078A"/>
    <w:rsid w:val="2C575892"/>
    <w:rsid w:val="2C5F332D"/>
    <w:rsid w:val="2C6B7F24"/>
    <w:rsid w:val="2C70553A"/>
    <w:rsid w:val="2CA86A82"/>
    <w:rsid w:val="2CC94C4A"/>
    <w:rsid w:val="2CCE400E"/>
    <w:rsid w:val="2CD51841"/>
    <w:rsid w:val="2CE657FC"/>
    <w:rsid w:val="2D19172E"/>
    <w:rsid w:val="2D1E4F96"/>
    <w:rsid w:val="2D2325AC"/>
    <w:rsid w:val="2D256324"/>
    <w:rsid w:val="2D376058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95A1E"/>
    <w:rsid w:val="2F0E4B96"/>
    <w:rsid w:val="2F2F5238"/>
    <w:rsid w:val="2F5D7926"/>
    <w:rsid w:val="2F790D59"/>
    <w:rsid w:val="2F794705"/>
    <w:rsid w:val="2F947B6C"/>
    <w:rsid w:val="2FA716F7"/>
    <w:rsid w:val="2FAA48BF"/>
    <w:rsid w:val="2FB120F1"/>
    <w:rsid w:val="2FBC2844"/>
    <w:rsid w:val="2FC811E9"/>
    <w:rsid w:val="2FCA31B3"/>
    <w:rsid w:val="2FCB1ED7"/>
    <w:rsid w:val="2FEF2C1A"/>
    <w:rsid w:val="2FF26266"/>
    <w:rsid w:val="3005243D"/>
    <w:rsid w:val="300B2494"/>
    <w:rsid w:val="302428C3"/>
    <w:rsid w:val="3038011D"/>
    <w:rsid w:val="3049232A"/>
    <w:rsid w:val="304B5DEC"/>
    <w:rsid w:val="305F38FB"/>
    <w:rsid w:val="30640F12"/>
    <w:rsid w:val="307355F9"/>
    <w:rsid w:val="30994874"/>
    <w:rsid w:val="309B5653"/>
    <w:rsid w:val="30B04157"/>
    <w:rsid w:val="30B67293"/>
    <w:rsid w:val="30B8300C"/>
    <w:rsid w:val="30BF083E"/>
    <w:rsid w:val="30CB71E3"/>
    <w:rsid w:val="30D53BBD"/>
    <w:rsid w:val="30E6401D"/>
    <w:rsid w:val="30F06C49"/>
    <w:rsid w:val="30FE1366"/>
    <w:rsid w:val="3102010F"/>
    <w:rsid w:val="310657AE"/>
    <w:rsid w:val="311566B0"/>
    <w:rsid w:val="31197F4E"/>
    <w:rsid w:val="311B3AEF"/>
    <w:rsid w:val="311E37B6"/>
    <w:rsid w:val="3126266B"/>
    <w:rsid w:val="312A215B"/>
    <w:rsid w:val="313F372D"/>
    <w:rsid w:val="31434FCB"/>
    <w:rsid w:val="31457EC9"/>
    <w:rsid w:val="314E38D2"/>
    <w:rsid w:val="315A3202"/>
    <w:rsid w:val="315F16D9"/>
    <w:rsid w:val="316513E5"/>
    <w:rsid w:val="31701B38"/>
    <w:rsid w:val="31807FCD"/>
    <w:rsid w:val="31815AF3"/>
    <w:rsid w:val="31903F88"/>
    <w:rsid w:val="319C46DB"/>
    <w:rsid w:val="319D5A69"/>
    <w:rsid w:val="31A16195"/>
    <w:rsid w:val="31AF440F"/>
    <w:rsid w:val="31B2784E"/>
    <w:rsid w:val="31D420C7"/>
    <w:rsid w:val="31E83DC4"/>
    <w:rsid w:val="31EF3498"/>
    <w:rsid w:val="32050F8C"/>
    <w:rsid w:val="322F72FD"/>
    <w:rsid w:val="3236068C"/>
    <w:rsid w:val="323F7D11"/>
    <w:rsid w:val="324F5BF1"/>
    <w:rsid w:val="3267118D"/>
    <w:rsid w:val="32943604"/>
    <w:rsid w:val="329655CE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CE5DDB"/>
    <w:rsid w:val="32DC7485"/>
    <w:rsid w:val="32EE71B8"/>
    <w:rsid w:val="32F21E9F"/>
    <w:rsid w:val="32F86321"/>
    <w:rsid w:val="32FF3174"/>
    <w:rsid w:val="33015A12"/>
    <w:rsid w:val="33024A12"/>
    <w:rsid w:val="33134E71"/>
    <w:rsid w:val="332B5D17"/>
    <w:rsid w:val="332E1CAB"/>
    <w:rsid w:val="33343070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721B98"/>
    <w:rsid w:val="33745910"/>
    <w:rsid w:val="33751636"/>
    <w:rsid w:val="33751688"/>
    <w:rsid w:val="33B757FC"/>
    <w:rsid w:val="33CD6DCE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1E7629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232B8"/>
    <w:rsid w:val="346C777D"/>
    <w:rsid w:val="34784F8C"/>
    <w:rsid w:val="348E2A01"/>
    <w:rsid w:val="34A02734"/>
    <w:rsid w:val="34A531FC"/>
    <w:rsid w:val="34A71E60"/>
    <w:rsid w:val="34B017CE"/>
    <w:rsid w:val="34B166F0"/>
    <w:rsid w:val="34B432CE"/>
    <w:rsid w:val="34B61F58"/>
    <w:rsid w:val="34BA1A48"/>
    <w:rsid w:val="34CF242C"/>
    <w:rsid w:val="34DA79F4"/>
    <w:rsid w:val="34EE67C5"/>
    <w:rsid w:val="34F8431E"/>
    <w:rsid w:val="350C1B78"/>
    <w:rsid w:val="353F1F4D"/>
    <w:rsid w:val="35431A3E"/>
    <w:rsid w:val="354C01C6"/>
    <w:rsid w:val="355A28E3"/>
    <w:rsid w:val="356B4AF0"/>
    <w:rsid w:val="356E74BA"/>
    <w:rsid w:val="35775243"/>
    <w:rsid w:val="357E0CC8"/>
    <w:rsid w:val="35C42453"/>
    <w:rsid w:val="35CB558F"/>
    <w:rsid w:val="35CB7768"/>
    <w:rsid w:val="35D02BA5"/>
    <w:rsid w:val="35D2691D"/>
    <w:rsid w:val="35DA4092"/>
    <w:rsid w:val="35E825E5"/>
    <w:rsid w:val="35E87EEF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455341"/>
    <w:rsid w:val="364A6DFC"/>
    <w:rsid w:val="365C5755"/>
    <w:rsid w:val="365D08DD"/>
    <w:rsid w:val="366A4DA8"/>
    <w:rsid w:val="366E2AEA"/>
    <w:rsid w:val="367125DA"/>
    <w:rsid w:val="367479D5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2E5DD5"/>
    <w:rsid w:val="37621F23"/>
    <w:rsid w:val="37691503"/>
    <w:rsid w:val="376D2DA2"/>
    <w:rsid w:val="37773C20"/>
    <w:rsid w:val="377D0B0B"/>
    <w:rsid w:val="3787198A"/>
    <w:rsid w:val="378E2D18"/>
    <w:rsid w:val="3790083E"/>
    <w:rsid w:val="379E73FF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DF6AAC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53AED"/>
    <w:rsid w:val="395806B7"/>
    <w:rsid w:val="395F671A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443B62"/>
    <w:rsid w:val="3A63223A"/>
    <w:rsid w:val="3A6D30B9"/>
    <w:rsid w:val="3A712BA9"/>
    <w:rsid w:val="3AAD5BAB"/>
    <w:rsid w:val="3AB037F4"/>
    <w:rsid w:val="3AB94550"/>
    <w:rsid w:val="3ABC7B9C"/>
    <w:rsid w:val="3AC32CD9"/>
    <w:rsid w:val="3AD153F6"/>
    <w:rsid w:val="3AFB2473"/>
    <w:rsid w:val="3B0424D3"/>
    <w:rsid w:val="3B225C51"/>
    <w:rsid w:val="3B3B6D13"/>
    <w:rsid w:val="3B4958D4"/>
    <w:rsid w:val="3B5A363D"/>
    <w:rsid w:val="3B7346FF"/>
    <w:rsid w:val="3B775C99"/>
    <w:rsid w:val="3B854432"/>
    <w:rsid w:val="3BA40D5C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597924"/>
    <w:rsid w:val="3D606F05"/>
    <w:rsid w:val="3D6F30D6"/>
    <w:rsid w:val="3D7529B0"/>
    <w:rsid w:val="3D801355"/>
    <w:rsid w:val="3D817CF5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A1C1A"/>
    <w:rsid w:val="3F4F4430"/>
    <w:rsid w:val="3F512F09"/>
    <w:rsid w:val="3F5D4E14"/>
    <w:rsid w:val="3F620D12"/>
    <w:rsid w:val="3F6D6689"/>
    <w:rsid w:val="3F6D76B7"/>
    <w:rsid w:val="3F7942AE"/>
    <w:rsid w:val="3F823162"/>
    <w:rsid w:val="3F892743"/>
    <w:rsid w:val="3F8A64BB"/>
    <w:rsid w:val="3F955B7F"/>
    <w:rsid w:val="3FAA090B"/>
    <w:rsid w:val="3FBF6165"/>
    <w:rsid w:val="3FC550DD"/>
    <w:rsid w:val="3FDD65EB"/>
    <w:rsid w:val="3FEF631E"/>
    <w:rsid w:val="3FF06529"/>
    <w:rsid w:val="3FFD4EDF"/>
    <w:rsid w:val="3FFF2A05"/>
    <w:rsid w:val="400C12BB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5F95"/>
    <w:rsid w:val="410B7187"/>
    <w:rsid w:val="41100491"/>
    <w:rsid w:val="4114603C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378A9"/>
    <w:rsid w:val="41962EF5"/>
    <w:rsid w:val="41986C6D"/>
    <w:rsid w:val="41D1217F"/>
    <w:rsid w:val="41D67795"/>
    <w:rsid w:val="41F63994"/>
    <w:rsid w:val="41FB544E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1078E"/>
    <w:rsid w:val="42725710"/>
    <w:rsid w:val="42745E2D"/>
    <w:rsid w:val="429D6505"/>
    <w:rsid w:val="42AB799E"/>
    <w:rsid w:val="42B71375"/>
    <w:rsid w:val="42BB03ED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73B8B"/>
    <w:rsid w:val="43362BE2"/>
    <w:rsid w:val="43544E16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DE0B83"/>
    <w:rsid w:val="43E42AF5"/>
    <w:rsid w:val="43F839F3"/>
    <w:rsid w:val="43FD54AD"/>
    <w:rsid w:val="43FD725B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03F46"/>
    <w:rsid w:val="4568104C"/>
    <w:rsid w:val="456B4699"/>
    <w:rsid w:val="456D6663"/>
    <w:rsid w:val="458B6AE9"/>
    <w:rsid w:val="45991206"/>
    <w:rsid w:val="459B1FE0"/>
    <w:rsid w:val="45A35BE1"/>
    <w:rsid w:val="45B44292"/>
    <w:rsid w:val="45BE6D3C"/>
    <w:rsid w:val="45CD0EAF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C45CF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97541"/>
    <w:rsid w:val="477A0BC3"/>
    <w:rsid w:val="47833F1C"/>
    <w:rsid w:val="4788153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174664"/>
    <w:rsid w:val="481B05F8"/>
    <w:rsid w:val="484807A5"/>
    <w:rsid w:val="485B385C"/>
    <w:rsid w:val="48655D5B"/>
    <w:rsid w:val="486F26F2"/>
    <w:rsid w:val="487F2935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742DC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3B6D2F"/>
    <w:rsid w:val="4A4A0D21"/>
    <w:rsid w:val="4A547DF1"/>
    <w:rsid w:val="4A5971B6"/>
    <w:rsid w:val="4A794964"/>
    <w:rsid w:val="4A8A3813"/>
    <w:rsid w:val="4A9326C8"/>
    <w:rsid w:val="4A976E1B"/>
    <w:rsid w:val="4A9D52F4"/>
    <w:rsid w:val="4AA20B5D"/>
    <w:rsid w:val="4AA66DFD"/>
    <w:rsid w:val="4AB33F6A"/>
    <w:rsid w:val="4AB50890"/>
    <w:rsid w:val="4AC9433B"/>
    <w:rsid w:val="4ACF1226"/>
    <w:rsid w:val="4AD11442"/>
    <w:rsid w:val="4AD131F0"/>
    <w:rsid w:val="4AE2447F"/>
    <w:rsid w:val="4AE471A7"/>
    <w:rsid w:val="4AEC1DD8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272E10"/>
    <w:rsid w:val="4B322872"/>
    <w:rsid w:val="4B367AD7"/>
    <w:rsid w:val="4B3774F7"/>
    <w:rsid w:val="4B38501D"/>
    <w:rsid w:val="4B487DA7"/>
    <w:rsid w:val="4B49547C"/>
    <w:rsid w:val="4B6422B6"/>
    <w:rsid w:val="4B6D2F19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22061"/>
    <w:rsid w:val="4BF52F0E"/>
    <w:rsid w:val="4C101AF6"/>
    <w:rsid w:val="4C2537F3"/>
    <w:rsid w:val="4C2555A1"/>
    <w:rsid w:val="4C3A6B73"/>
    <w:rsid w:val="4C5052B0"/>
    <w:rsid w:val="4C605B19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C853C8"/>
    <w:rsid w:val="4CDB2104"/>
    <w:rsid w:val="4CDB606E"/>
    <w:rsid w:val="4CE52F83"/>
    <w:rsid w:val="4CF041CF"/>
    <w:rsid w:val="4CFD094D"/>
    <w:rsid w:val="4CFE5DF2"/>
    <w:rsid w:val="4D072EF9"/>
    <w:rsid w:val="4D344379"/>
    <w:rsid w:val="4D3B2BA3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66FB2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75A03"/>
    <w:rsid w:val="4E9D44DC"/>
    <w:rsid w:val="4EA824BA"/>
    <w:rsid w:val="4EB90223"/>
    <w:rsid w:val="4EC92B5C"/>
    <w:rsid w:val="4ECE0172"/>
    <w:rsid w:val="4ED82D9F"/>
    <w:rsid w:val="4EE259CC"/>
    <w:rsid w:val="4EE460D8"/>
    <w:rsid w:val="4EF51B39"/>
    <w:rsid w:val="4F047500"/>
    <w:rsid w:val="4F0A4F22"/>
    <w:rsid w:val="4F100315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D3946"/>
    <w:rsid w:val="4F8A493D"/>
    <w:rsid w:val="4F8C3B89"/>
    <w:rsid w:val="4F8D1DDB"/>
    <w:rsid w:val="4F934F18"/>
    <w:rsid w:val="4F9D5D96"/>
    <w:rsid w:val="4FAE2DF6"/>
    <w:rsid w:val="4FB67612"/>
    <w:rsid w:val="4FCD042A"/>
    <w:rsid w:val="4FD41033"/>
    <w:rsid w:val="4FDB209B"/>
    <w:rsid w:val="4FDD6193"/>
    <w:rsid w:val="4FE702F3"/>
    <w:rsid w:val="4FF97471"/>
    <w:rsid w:val="4FFE4A87"/>
    <w:rsid w:val="5003209D"/>
    <w:rsid w:val="50035C66"/>
    <w:rsid w:val="50373AF5"/>
    <w:rsid w:val="503E4E84"/>
    <w:rsid w:val="50493828"/>
    <w:rsid w:val="506942C1"/>
    <w:rsid w:val="506B7C43"/>
    <w:rsid w:val="50731EF7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F72C6"/>
    <w:rsid w:val="5144471C"/>
    <w:rsid w:val="515F3303"/>
    <w:rsid w:val="5164091A"/>
    <w:rsid w:val="518965D2"/>
    <w:rsid w:val="51915487"/>
    <w:rsid w:val="51B3364F"/>
    <w:rsid w:val="51B80C66"/>
    <w:rsid w:val="51D6733E"/>
    <w:rsid w:val="51DB4C7B"/>
    <w:rsid w:val="51DF4444"/>
    <w:rsid w:val="51EC090F"/>
    <w:rsid w:val="51F4227F"/>
    <w:rsid w:val="52067C23"/>
    <w:rsid w:val="52097713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91536"/>
    <w:rsid w:val="53143A16"/>
    <w:rsid w:val="5316722F"/>
    <w:rsid w:val="532145E9"/>
    <w:rsid w:val="532A7941"/>
    <w:rsid w:val="532C36B9"/>
    <w:rsid w:val="53360094"/>
    <w:rsid w:val="534E1882"/>
    <w:rsid w:val="534F2160"/>
    <w:rsid w:val="534F55FA"/>
    <w:rsid w:val="53526A97"/>
    <w:rsid w:val="535B2D08"/>
    <w:rsid w:val="535D3873"/>
    <w:rsid w:val="5367649F"/>
    <w:rsid w:val="536966BB"/>
    <w:rsid w:val="537F7C8D"/>
    <w:rsid w:val="538F59F6"/>
    <w:rsid w:val="539354E6"/>
    <w:rsid w:val="53A56FC8"/>
    <w:rsid w:val="53BF62DB"/>
    <w:rsid w:val="53C723EA"/>
    <w:rsid w:val="53CA4C80"/>
    <w:rsid w:val="53CB21C3"/>
    <w:rsid w:val="53D051D7"/>
    <w:rsid w:val="53DA0D42"/>
    <w:rsid w:val="53E45D42"/>
    <w:rsid w:val="53E73A84"/>
    <w:rsid w:val="5402441A"/>
    <w:rsid w:val="540E1011"/>
    <w:rsid w:val="54161C73"/>
    <w:rsid w:val="541F321E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4FE72D7"/>
    <w:rsid w:val="55052414"/>
    <w:rsid w:val="550D12C8"/>
    <w:rsid w:val="55142657"/>
    <w:rsid w:val="55173EF5"/>
    <w:rsid w:val="5524349F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B55BE8"/>
    <w:rsid w:val="55B654BC"/>
    <w:rsid w:val="55B915A0"/>
    <w:rsid w:val="55CA71B9"/>
    <w:rsid w:val="55CF47D0"/>
    <w:rsid w:val="55D122F6"/>
    <w:rsid w:val="55DA38A0"/>
    <w:rsid w:val="55DB3175"/>
    <w:rsid w:val="55E069DD"/>
    <w:rsid w:val="55F66200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A54C1F"/>
    <w:rsid w:val="56D77DE0"/>
    <w:rsid w:val="5705494D"/>
    <w:rsid w:val="570F757A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5720E"/>
    <w:rsid w:val="585A65D3"/>
    <w:rsid w:val="58683AD0"/>
    <w:rsid w:val="586B07E0"/>
    <w:rsid w:val="587B479B"/>
    <w:rsid w:val="58853929"/>
    <w:rsid w:val="589D2963"/>
    <w:rsid w:val="58AB2C70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91A6D73"/>
    <w:rsid w:val="59235B98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C17C7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47A5A"/>
    <w:rsid w:val="5B2B24A8"/>
    <w:rsid w:val="5B3C46B5"/>
    <w:rsid w:val="5B503790"/>
    <w:rsid w:val="5B523ED9"/>
    <w:rsid w:val="5B541754"/>
    <w:rsid w:val="5B5419FF"/>
    <w:rsid w:val="5B59535D"/>
    <w:rsid w:val="5B721E85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E03293"/>
    <w:rsid w:val="5BF05BB0"/>
    <w:rsid w:val="5C08615C"/>
    <w:rsid w:val="5C13517E"/>
    <w:rsid w:val="5C190553"/>
    <w:rsid w:val="5C221AFD"/>
    <w:rsid w:val="5C2515ED"/>
    <w:rsid w:val="5C2C0286"/>
    <w:rsid w:val="5C2C297C"/>
    <w:rsid w:val="5C384E7D"/>
    <w:rsid w:val="5C4E46A0"/>
    <w:rsid w:val="5C5B0B6B"/>
    <w:rsid w:val="5C757080"/>
    <w:rsid w:val="5C8D7F73"/>
    <w:rsid w:val="5C936557"/>
    <w:rsid w:val="5CA0231D"/>
    <w:rsid w:val="5CAD1369"/>
    <w:rsid w:val="5CB00EB7"/>
    <w:rsid w:val="5CB564CD"/>
    <w:rsid w:val="5CDC4C66"/>
    <w:rsid w:val="5CE45005"/>
    <w:rsid w:val="5CEF526C"/>
    <w:rsid w:val="5CF1327E"/>
    <w:rsid w:val="5D094A6B"/>
    <w:rsid w:val="5D0C00B7"/>
    <w:rsid w:val="5D1963D4"/>
    <w:rsid w:val="5D1F603D"/>
    <w:rsid w:val="5D235B2D"/>
    <w:rsid w:val="5D2418A5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669A1"/>
    <w:rsid w:val="5DC5718C"/>
    <w:rsid w:val="5DDB01B6"/>
    <w:rsid w:val="5DEA03F9"/>
    <w:rsid w:val="5DEA664B"/>
    <w:rsid w:val="5E007C1C"/>
    <w:rsid w:val="5E1B6804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4D8D"/>
    <w:rsid w:val="5F850D87"/>
    <w:rsid w:val="5F941083"/>
    <w:rsid w:val="5F97010C"/>
    <w:rsid w:val="5F9745B0"/>
    <w:rsid w:val="5FB011CE"/>
    <w:rsid w:val="5FB23198"/>
    <w:rsid w:val="5FC353A5"/>
    <w:rsid w:val="5FCE3FB0"/>
    <w:rsid w:val="5FD200B7"/>
    <w:rsid w:val="5FD70E51"/>
    <w:rsid w:val="5FE20285"/>
    <w:rsid w:val="5FE62E42"/>
    <w:rsid w:val="5FEB2206"/>
    <w:rsid w:val="5FF7504F"/>
    <w:rsid w:val="60031C46"/>
    <w:rsid w:val="600A4D82"/>
    <w:rsid w:val="600B28A8"/>
    <w:rsid w:val="600C0AFA"/>
    <w:rsid w:val="601B6F8F"/>
    <w:rsid w:val="6028345A"/>
    <w:rsid w:val="602E5CAA"/>
    <w:rsid w:val="603155C6"/>
    <w:rsid w:val="60575AEE"/>
    <w:rsid w:val="606F4D99"/>
    <w:rsid w:val="607E6C3A"/>
    <w:rsid w:val="60870181"/>
    <w:rsid w:val="608C1C3B"/>
    <w:rsid w:val="60A07495"/>
    <w:rsid w:val="60B371C8"/>
    <w:rsid w:val="60BB32A3"/>
    <w:rsid w:val="60BD0D5A"/>
    <w:rsid w:val="60DB04CD"/>
    <w:rsid w:val="60EC4488"/>
    <w:rsid w:val="60F211FA"/>
    <w:rsid w:val="60FD0443"/>
    <w:rsid w:val="61025A59"/>
    <w:rsid w:val="6109503A"/>
    <w:rsid w:val="61190304"/>
    <w:rsid w:val="611A2DA3"/>
    <w:rsid w:val="61291238"/>
    <w:rsid w:val="61333E65"/>
    <w:rsid w:val="61355E2F"/>
    <w:rsid w:val="613A0A7C"/>
    <w:rsid w:val="616D55C9"/>
    <w:rsid w:val="61720E31"/>
    <w:rsid w:val="617C1CB0"/>
    <w:rsid w:val="618335DF"/>
    <w:rsid w:val="618F5819"/>
    <w:rsid w:val="61963666"/>
    <w:rsid w:val="61C471B3"/>
    <w:rsid w:val="61E33ADD"/>
    <w:rsid w:val="61E41E8F"/>
    <w:rsid w:val="61EA4E6B"/>
    <w:rsid w:val="61F730E4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3A0C85"/>
    <w:rsid w:val="633A3BD0"/>
    <w:rsid w:val="63400ABB"/>
    <w:rsid w:val="63416D0D"/>
    <w:rsid w:val="63442359"/>
    <w:rsid w:val="634E0D9D"/>
    <w:rsid w:val="635153AA"/>
    <w:rsid w:val="63552F9F"/>
    <w:rsid w:val="635822A8"/>
    <w:rsid w:val="635F7193"/>
    <w:rsid w:val="63626C83"/>
    <w:rsid w:val="63650E72"/>
    <w:rsid w:val="63690012"/>
    <w:rsid w:val="636E4377"/>
    <w:rsid w:val="637B1AF3"/>
    <w:rsid w:val="637F7835"/>
    <w:rsid w:val="638135AD"/>
    <w:rsid w:val="638210D3"/>
    <w:rsid w:val="63844E4C"/>
    <w:rsid w:val="638A0001"/>
    <w:rsid w:val="638D705F"/>
    <w:rsid w:val="63974B7F"/>
    <w:rsid w:val="639C1D91"/>
    <w:rsid w:val="63B374DF"/>
    <w:rsid w:val="63BC0700"/>
    <w:rsid w:val="63DB37A1"/>
    <w:rsid w:val="63F0428F"/>
    <w:rsid w:val="63F26259"/>
    <w:rsid w:val="63F648F8"/>
    <w:rsid w:val="63F74D65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F1CFA"/>
    <w:rsid w:val="649C3729"/>
    <w:rsid w:val="64A01811"/>
    <w:rsid w:val="64B33C3A"/>
    <w:rsid w:val="64B452BD"/>
    <w:rsid w:val="64D140C0"/>
    <w:rsid w:val="64EC4A56"/>
    <w:rsid w:val="650049A6"/>
    <w:rsid w:val="65053D6A"/>
    <w:rsid w:val="650F2E61"/>
    <w:rsid w:val="65266989"/>
    <w:rsid w:val="652E1513"/>
    <w:rsid w:val="653A1C66"/>
    <w:rsid w:val="65401246"/>
    <w:rsid w:val="65516FAF"/>
    <w:rsid w:val="656238AC"/>
    <w:rsid w:val="65931376"/>
    <w:rsid w:val="65A24239"/>
    <w:rsid w:val="65F04A1A"/>
    <w:rsid w:val="65FA13F5"/>
    <w:rsid w:val="66020FBF"/>
    <w:rsid w:val="6623094C"/>
    <w:rsid w:val="662B7906"/>
    <w:rsid w:val="66363287"/>
    <w:rsid w:val="66383CCB"/>
    <w:rsid w:val="66417024"/>
    <w:rsid w:val="664F5A6B"/>
    <w:rsid w:val="667016B7"/>
    <w:rsid w:val="66716B4A"/>
    <w:rsid w:val="668524BA"/>
    <w:rsid w:val="668A4527"/>
    <w:rsid w:val="66952ECC"/>
    <w:rsid w:val="66974E96"/>
    <w:rsid w:val="66976C44"/>
    <w:rsid w:val="66A17AC3"/>
    <w:rsid w:val="66A51361"/>
    <w:rsid w:val="66A72C8A"/>
    <w:rsid w:val="66AF3F8D"/>
    <w:rsid w:val="66B27F22"/>
    <w:rsid w:val="66BB4A67"/>
    <w:rsid w:val="66C46D62"/>
    <w:rsid w:val="66C57C55"/>
    <w:rsid w:val="66CA0DC7"/>
    <w:rsid w:val="66CF63DE"/>
    <w:rsid w:val="66D8656A"/>
    <w:rsid w:val="66DC37C6"/>
    <w:rsid w:val="66DC660E"/>
    <w:rsid w:val="66E039BD"/>
    <w:rsid w:val="66E520A5"/>
    <w:rsid w:val="66ED4AB6"/>
    <w:rsid w:val="67050051"/>
    <w:rsid w:val="670562A3"/>
    <w:rsid w:val="67226E55"/>
    <w:rsid w:val="67275693"/>
    <w:rsid w:val="672A5D0A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81964"/>
    <w:rsid w:val="67FA56DC"/>
    <w:rsid w:val="68071BA7"/>
    <w:rsid w:val="680947F2"/>
    <w:rsid w:val="680B78E9"/>
    <w:rsid w:val="680F4B1C"/>
    <w:rsid w:val="68183DB4"/>
    <w:rsid w:val="6825240F"/>
    <w:rsid w:val="68264723"/>
    <w:rsid w:val="6833299C"/>
    <w:rsid w:val="684A6664"/>
    <w:rsid w:val="685A43CD"/>
    <w:rsid w:val="687E00BB"/>
    <w:rsid w:val="687F5BE1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410C2"/>
    <w:rsid w:val="693A3DF7"/>
    <w:rsid w:val="6942733B"/>
    <w:rsid w:val="694330B3"/>
    <w:rsid w:val="694766FF"/>
    <w:rsid w:val="69561384"/>
    <w:rsid w:val="69562DE6"/>
    <w:rsid w:val="695928D6"/>
    <w:rsid w:val="697274F4"/>
    <w:rsid w:val="697B2445"/>
    <w:rsid w:val="69821DCB"/>
    <w:rsid w:val="6989670B"/>
    <w:rsid w:val="698C05B6"/>
    <w:rsid w:val="6994390F"/>
    <w:rsid w:val="69A27DD9"/>
    <w:rsid w:val="69AF24F6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DD52B6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D6CDC"/>
    <w:rsid w:val="6A8E035E"/>
    <w:rsid w:val="6AB51D8E"/>
    <w:rsid w:val="6ABE0C43"/>
    <w:rsid w:val="6ADC731B"/>
    <w:rsid w:val="6AE30446"/>
    <w:rsid w:val="6AE61F48"/>
    <w:rsid w:val="6B080110"/>
    <w:rsid w:val="6B0F149F"/>
    <w:rsid w:val="6B1C1E0E"/>
    <w:rsid w:val="6B321631"/>
    <w:rsid w:val="6B3608F6"/>
    <w:rsid w:val="6B3727A3"/>
    <w:rsid w:val="6B3929BF"/>
    <w:rsid w:val="6B511AB7"/>
    <w:rsid w:val="6B5F65CB"/>
    <w:rsid w:val="6B710B9B"/>
    <w:rsid w:val="6BA20565"/>
    <w:rsid w:val="6BC404DB"/>
    <w:rsid w:val="6BC4721A"/>
    <w:rsid w:val="6BD526E8"/>
    <w:rsid w:val="6BE741CA"/>
    <w:rsid w:val="6BF5520B"/>
    <w:rsid w:val="6BF95CAB"/>
    <w:rsid w:val="6BFF1513"/>
    <w:rsid w:val="6C051BCB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73076"/>
    <w:rsid w:val="6C9C4FB4"/>
    <w:rsid w:val="6C9D3250"/>
    <w:rsid w:val="6CA65E33"/>
    <w:rsid w:val="6CB26586"/>
    <w:rsid w:val="6CB30550"/>
    <w:rsid w:val="6CB3582C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40E20"/>
    <w:rsid w:val="6DF606F4"/>
    <w:rsid w:val="6DF745DE"/>
    <w:rsid w:val="6E242B72"/>
    <w:rsid w:val="6E296D1B"/>
    <w:rsid w:val="6E400B4F"/>
    <w:rsid w:val="6E623FDB"/>
    <w:rsid w:val="6E682525"/>
    <w:rsid w:val="6E84057F"/>
    <w:rsid w:val="6E9F0D8B"/>
    <w:rsid w:val="6EA12D56"/>
    <w:rsid w:val="6EAD34A8"/>
    <w:rsid w:val="6EB1286D"/>
    <w:rsid w:val="6EB26D11"/>
    <w:rsid w:val="6EBC7B8F"/>
    <w:rsid w:val="6ED07197"/>
    <w:rsid w:val="6EDA0016"/>
    <w:rsid w:val="6EDA1DC4"/>
    <w:rsid w:val="6F1057E5"/>
    <w:rsid w:val="6F1B1176"/>
    <w:rsid w:val="6F1C23DC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32B72"/>
    <w:rsid w:val="70967F6C"/>
    <w:rsid w:val="70994024"/>
    <w:rsid w:val="70BC3E77"/>
    <w:rsid w:val="70BC5C25"/>
    <w:rsid w:val="70BF5715"/>
    <w:rsid w:val="70C76378"/>
    <w:rsid w:val="70CE3BAA"/>
    <w:rsid w:val="70D9460A"/>
    <w:rsid w:val="70F46DD3"/>
    <w:rsid w:val="70F74EAF"/>
    <w:rsid w:val="710B44B6"/>
    <w:rsid w:val="711F61B4"/>
    <w:rsid w:val="71241A1C"/>
    <w:rsid w:val="71245578"/>
    <w:rsid w:val="712E4649"/>
    <w:rsid w:val="713F5FBC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132B0"/>
    <w:rsid w:val="71B66B18"/>
    <w:rsid w:val="71BD6A68"/>
    <w:rsid w:val="71C034F3"/>
    <w:rsid w:val="71CD79BE"/>
    <w:rsid w:val="71D945B4"/>
    <w:rsid w:val="71DD22F7"/>
    <w:rsid w:val="71DE606F"/>
    <w:rsid w:val="71E573FD"/>
    <w:rsid w:val="72183203"/>
    <w:rsid w:val="721B2E1F"/>
    <w:rsid w:val="722412E0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04006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8B7B30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496B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432FA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B44BA"/>
    <w:rsid w:val="75AD0845"/>
    <w:rsid w:val="75BF3AC1"/>
    <w:rsid w:val="75D7705D"/>
    <w:rsid w:val="75E17EDC"/>
    <w:rsid w:val="75E31BB9"/>
    <w:rsid w:val="75E55862"/>
    <w:rsid w:val="75EB48B6"/>
    <w:rsid w:val="75F47C0F"/>
    <w:rsid w:val="75FC4D15"/>
    <w:rsid w:val="76037EB7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64257"/>
    <w:rsid w:val="773A5AF5"/>
    <w:rsid w:val="77446974"/>
    <w:rsid w:val="77470212"/>
    <w:rsid w:val="77521091"/>
    <w:rsid w:val="776B2153"/>
    <w:rsid w:val="777A2396"/>
    <w:rsid w:val="777C7EBC"/>
    <w:rsid w:val="77A318EC"/>
    <w:rsid w:val="77C47AB5"/>
    <w:rsid w:val="77C96155"/>
    <w:rsid w:val="77FC2DAB"/>
    <w:rsid w:val="77FE3051"/>
    <w:rsid w:val="780879A1"/>
    <w:rsid w:val="7819395D"/>
    <w:rsid w:val="78272E70"/>
    <w:rsid w:val="78281DF2"/>
    <w:rsid w:val="783803BC"/>
    <w:rsid w:val="78450BF6"/>
    <w:rsid w:val="784D1858"/>
    <w:rsid w:val="785E1CB7"/>
    <w:rsid w:val="787769B5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9002D6F"/>
    <w:rsid w:val="79055C6B"/>
    <w:rsid w:val="79066A6B"/>
    <w:rsid w:val="79075EAB"/>
    <w:rsid w:val="79142376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64682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32F13"/>
    <w:rsid w:val="7A4E0418"/>
    <w:rsid w:val="7A5A233E"/>
    <w:rsid w:val="7A6A66F1"/>
    <w:rsid w:val="7A6F3D08"/>
    <w:rsid w:val="7A7162E8"/>
    <w:rsid w:val="7AA716F4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B1A3F"/>
    <w:rsid w:val="7B09415C"/>
    <w:rsid w:val="7B096E91"/>
    <w:rsid w:val="7B0F1047"/>
    <w:rsid w:val="7B4231CA"/>
    <w:rsid w:val="7B486307"/>
    <w:rsid w:val="7B5B0730"/>
    <w:rsid w:val="7B6E5D6D"/>
    <w:rsid w:val="7B6F6AC2"/>
    <w:rsid w:val="7B735A7A"/>
    <w:rsid w:val="7B7A2964"/>
    <w:rsid w:val="7B933A26"/>
    <w:rsid w:val="7B9D26BC"/>
    <w:rsid w:val="7BA06143"/>
    <w:rsid w:val="7BA61124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40373A"/>
    <w:rsid w:val="7D470F6C"/>
    <w:rsid w:val="7D472D1A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0230E5"/>
    <w:rsid w:val="7E094473"/>
    <w:rsid w:val="7E2968C4"/>
    <w:rsid w:val="7E394D59"/>
    <w:rsid w:val="7E3E411D"/>
    <w:rsid w:val="7E566658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qFormat/>
    <w:uiPriority w:val="0"/>
    <w:pPr>
      <w:ind w:left="840" w:leftChars="400"/>
    </w:p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3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2023-08-14T09:00:50Z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